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82190" w14:textId="183F7135" w:rsidR="008145AD" w:rsidRPr="008145AD" w:rsidRDefault="008145AD" w:rsidP="008145AD">
      <w:pPr>
        <w:widowControl w:val="0"/>
        <w:pBdr>
          <w:top w:val="nil"/>
          <w:left w:val="nil"/>
          <w:bottom w:val="nil"/>
          <w:right w:val="nil"/>
          <w:between w:val="nil"/>
        </w:pBdr>
        <w:tabs>
          <w:tab w:val="left" w:pos="567"/>
          <w:tab w:val="left" w:pos="851"/>
        </w:tabs>
        <w:jc w:val="right"/>
        <w:rPr>
          <w:caps/>
          <w:szCs w:val="24"/>
        </w:rPr>
      </w:pPr>
      <w:r w:rsidRPr="008145AD">
        <w:rPr>
          <w:szCs w:val="24"/>
        </w:rPr>
        <w:t>Specialiųjų pirkimo sąlygų 7 priedas</w:t>
      </w:r>
    </w:p>
    <w:p w14:paraId="2D280538" w14:textId="77777777" w:rsidR="008145AD" w:rsidRDefault="008145AD" w:rsidP="00D72880">
      <w:pPr>
        <w:widowControl w:val="0"/>
        <w:pBdr>
          <w:top w:val="nil"/>
          <w:left w:val="nil"/>
          <w:bottom w:val="nil"/>
          <w:right w:val="nil"/>
          <w:between w:val="nil"/>
        </w:pBdr>
        <w:tabs>
          <w:tab w:val="left" w:pos="567"/>
          <w:tab w:val="left" w:pos="851"/>
        </w:tabs>
        <w:jc w:val="center"/>
        <w:rPr>
          <w:b/>
          <w:bCs/>
          <w:caps/>
          <w:szCs w:val="24"/>
        </w:rPr>
      </w:pPr>
    </w:p>
    <w:p w14:paraId="72353B69" w14:textId="74EC6D3F" w:rsidR="00D72880" w:rsidRDefault="00D72880" w:rsidP="00D72880">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F3531A3" w14:textId="77777777" w:rsidR="00D72880" w:rsidRDefault="00D72880" w:rsidP="00D72880">
      <w:pPr>
        <w:widowControl w:val="0"/>
        <w:pBdr>
          <w:top w:val="nil"/>
          <w:left w:val="nil"/>
          <w:bottom w:val="nil"/>
          <w:right w:val="nil"/>
          <w:between w:val="nil"/>
        </w:pBdr>
        <w:tabs>
          <w:tab w:val="left" w:pos="567"/>
          <w:tab w:val="left" w:pos="851"/>
        </w:tabs>
        <w:jc w:val="center"/>
        <w:rPr>
          <w:b/>
          <w:bCs/>
          <w:caps/>
          <w:szCs w:val="24"/>
        </w:rPr>
      </w:pPr>
    </w:p>
    <w:p w14:paraId="6D26E672" w14:textId="77777777" w:rsidR="00D72880" w:rsidRDefault="00D72880" w:rsidP="00D7288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30420" w:rsidRPr="00C30420" w14:paraId="03CCF350" w14:textId="77777777" w:rsidTr="0011505D">
        <w:tc>
          <w:tcPr>
            <w:tcW w:w="2448" w:type="dxa"/>
          </w:tcPr>
          <w:p w14:paraId="08638E1E" w14:textId="77777777" w:rsidR="00D72880" w:rsidRPr="00C30420" w:rsidRDefault="00D72880" w:rsidP="008555EC">
            <w:pPr>
              <w:jc w:val="both"/>
              <w:rPr>
                <w:b/>
                <w:color w:val="000000" w:themeColor="text1"/>
                <w:kern w:val="2"/>
                <w:szCs w:val="24"/>
              </w:rPr>
            </w:pPr>
            <w:r w:rsidRPr="00C30420">
              <w:rPr>
                <w:b/>
                <w:color w:val="000000" w:themeColor="text1"/>
                <w:kern w:val="2"/>
                <w:szCs w:val="24"/>
              </w:rPr>
              <w:t>Sutarties pavadinimas</w:t>
            </w:r>
          </w:p>
        </w:tc>
        <w:tc>
          <w:tcPr>
            <w:tcW w:w="7110" w:type="dxa"/>
            <w:gridSpan w:val="3"/>
          </w:tcPr>
          <w:p w14:paraId="6E4FBB2F" w14:textId="4E0C8DAC" w:rsidR="00D72880" w:rsidRPr="00C30420" w:rsidRDefault="00DA344A" w:rsidP="008555EC">
            <w:pPr>
              <w:jc w:val="both"/>
              <w:rPr>
                <w:color w:val="000000" w:themeColor="text1"/>
                <w:kern w:val="2"/>
                <w:szCs w:val="24"/>
              </w:rPr>
            </w:pPr>
            <w:r w:rsidRPr="00C30420">
              <w:rPr>
                <w:color w:val="000000" w:themeColor="text1"/>
                <w:szCs w:val="24"/>
              </w:rPr>
              <w:t>Bendradarbiavimo su užsienio lietuvių profesionalais plėtros paslaugos</w:t>
            </w:r>
          </w:p>
        </w:tc>
      </w:tr>
      <w:tr w:rsidR="00D72880" w:rsidRPr="00C30420" w14:paraId="4D492D2C" w14:textId="77777777" w:rsidTr="0011505D">
        <w:tc>
          <w:tcPr>
            <w:tcW w:w="2448" w:type="dxa"/>
          </w:tcPr>
          <w:p w14:paraId="689EF3A4" w14:textId="77777777" w:rsidR="00D72880" w:rsidRPr="00C30420" w:rsidRDefault="00D72880" w:rsidP="008555EC">
            <w:pPr>
              <w:jc w:val="both"/>
              <w:rPr>
                <w:b/>
                <w:color w:val="000000" w:themeColor="text1"/>
                <w:kern w:val="2"/>
                <w:szCs w:val="24"/>
              </w:rPr>
            </w:pPr>
            <w:r w:rsidRPr="00C30420">
              <w:rPr>
                <w:b/>
                <w:color w:val="000000" w:themeColor="text1"/>
                <w:kern w:val="2"/>
                <w:szCs w:val="24"/>
              </w:rPr>
              <w:t>Sutarties data</w:t>
            </w:r>
          </w:p>
        </w:tc>
        <w:tc>
          <w:tcPr>
            <w:tcW w:w="2177" w:type="dxa"/>
          </w:tcPr>
          <w:p w14:paraId="34F5C188" w14:textId="77777777" w:rsidR="00D72880" w:rsidRPr="00C30420" w:rsidRDefault="00D72880" w:rsidP="008555EC">
            <w:pPr>
              <w:jc w:val="both"/>
              <w:rPr>
                <w:color w:val="000000" w:themeColor="text1"/>
                <w:kern w:val="2"/>
                <w:szCs w:val="24"/>
              </w:rPr>
            </w:pPr>
          </w:p>
        </w:tc>
        <w:tc>
          <w:tcPr>
            <w:tcW w:w="2362" w:type="dxa"/>
          </w:tcPr>
          <w:p w14:paraId="530E47E9" w14:textId="77777777" w:rsidR="00D72880" w:rsidRPr="00C30420" w:rsidRDefault="00D72880" w:rsidP="008555EC">
            <w:pPr>
              <w:jc w:val="both"/>
              <w:rPr>
                <w:b/>
                <w:color w:val="000000" w:themeColor="text1"/>
                <w:kern w:val="2"/>
                <w:szCs w:val="24"/>
              </w:rPr>
            </w:pPr>
            <w:r w:rsidRPr="00C30420">
              <w:rPr>
                <w:b/>
                <w:color w:val="000000" w:themeColor="text1"/>
                <w:kern w:val="2"/>
                <w:szCs w:val="24"/>
              </w:rPr>
              <w:t>Sutarties numeris</w:t>
            </w:r>
          </w:p>
        </w:tc>
        <w:tc>
          <w:tcPr>
            <w:tcW w:w="2571" w:type="dxa"/>
          </w:tcPr>
          <w:p w14:paraId="65E996C0" w14:textId="77777777" w:rsidR="00D72880" w:rsidRPr="00C30420" w:rsidRDefault="00D72880" w:rsidP="008555EC">
            <w:pPr>
              <w:jc w:val="both"/>
              <w:rPr>
                <w:color w:val="000000" w:themeColor="text1"/>
                <w:kern w:val="2"/>
                <w:szCs w:val="24"/>
              </w:rPr>
            </w:pPr>
          </w:p>
        </w:tc>
      </w:tr>
    </w:tbl>
    <w:p w14:paraId="0B56E0A2" w14:textId="77777777" w:rsidR="00D72880" w:rsidRPr="00C30420" w:rsidRDefault="00D72880" w:rsidP="008555EC">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261"/>
        <w:gridCol w:w="4034"/>
      </w:tblGrid>
      <w:tr w:rsidR="00C30420" w:rsidRPr="00C30420" w14:paraId="1D2EF1BA" w14:textId="77777777" w:rsidTr="0011505D">
        <w:tc>
          <w:tcPr>
            <w:tcW w:w="9558" w:type="dxa"/>
            <w:gridSpan w:val="3"/>
          </w:tcPr>
          <w:p w14:paraId="1EF44CB1" w14:textId="77777777" w:rsidR="00D72880" w:rsidRPr="00C30420" w:rsidRDefault="00D72880" w:rsidP="008555EC">
            <w:pPr>
              <w:jc w:val="center"/>
              <w:rPr>
                <w:b/>
                <w:color w:val="000000" w:themeColor="text1"/>
                <w:kern w:val="2"/>
                <w:szCs w:val="24"/>
              </w:rPr>
            </w:pPr>
            <w:r w:rsidRPr="00C30420">
              <w:rPr>
                <w:b/>
                <w:color w:val="000000" w:themeColor="text1"/>
                <w:kern w:val="2"/>
                <w:szCs w:val="24"/>
              </w:rPr>
              <w:t>1. SUTARTIES ŠALYS</w:t>
            </w:r>
          </w:p>
        </w:tc>
      </w:tr>
      <w:tr w:rsidR="00C30420" w:rsidRPr="00C30420" w14:paraId="3768F12B" w14:textId="77777777" w:rsidTr="00562352">
        <w:tc>
          <w:tcPr>
            <w:tcW w:w="2263" w:type="dxa"/>
            <w:vMerge w:val="restart"/>
          </w:tcPr>
          <w:p w14:paraId="2CFC34BA" w14:textId="77777777" w:rsidR="00D72880" w:rsidRPr="00C30420" w:rsidRDefault="00D72880" w:rsidP="008555EC">
            <w:pPr>
              <w:jc w:val="center"/>
              <w:rPr>
                <w:b/>
                <w:color w:val="000000" w:themeColor="text1"/>
                <w:kern w:val="2"/>
                <w:szCs w:val="24"/>
              </w:rPr>
            </w:pPr>
          </w:p>
          <w:p w14:paraId="627F9A56" w14:textId="77777777" w:rsidR="00D72880" w:rsidRPr="00C30420" w:rsidRDefault="00D72880" w:rsidP="008555EC">
            <w:pPr>
              <w:jc w:val="center"/>
              <w:rPr>
                <w:b/>
                <w:color w:val="000000" w:themeColor="text1"/>
                <w:kern w:val="2"/>
                <w:szCs w:val="24"/>
              </w:rPr>
            </w:pPr>
          </w:p>
          <w:p w14:paraId="5450BC1E" w14:textId="77777777" w:rsidR="00D72880" w:rsidRPr="00C30420" w:rsidRDefault="00D72880" w:rsidP="008555EC">
            <w:pPr>
              <w:jc w:val="center"/>
              <w:rPr>
                <w:b/>
                <w:color w:val="000000" w:themeColor="text1"/>
                <w:kern w:val="2"/>
                <w:szCs w:val="24"/>
              </w:rPr>
            </w:pPr>
          </w:p>
          <w:p w14:paraId="384DB3CD" w14:textId="77777777" w:rsidR="00D72880" w:rsidRPr="00C30420" w:rsidRDefault="00D72880" w:rsidP="008555EC">
            <w:pPr>
              <w:rPr>
                <w:b/>
                <w:color w:val="000000" w:themeColor="text1"/>
                <w:kern w:val="2"/>
                <w:szCs w:val="24"/>
              </w:rPr>
            </w:pPr>
          </w:p>
          <w:p w14:paraId="17F77E57" w14:textId="77777777" w:rsidR="00D72880" w:rsidRPr="00C30420" w:rsidRDefault="00D72880" w:rsidP="008555EC">
            <w:pPr>
              <w:rPr>
                <w:b/>
                <w:color w:val="000000" w:themeColor="text1"/>
                <w:kern w:val="2"/>
                <w:szCs w:val="24"/>
              </w:rPr>
            </w:pPr>
            <w:r w:rsidRPr="00C30420">
              <w:rPr>
                <w:b/>
                <w:color w:val="000000" w:themeColor="text1"/>
                <w:kern w:val="2"/>
                <w:szCs w:val="24"/>
              </w:rPr>
              <w:t>1.1. Pirkėjas</w:t>
            </w:r>
          </w:p>
        </w:tc>
        <w:tc>
          <w:tcPr>
            <w:tcW w:w="3261" w:type="dxa"/>
          </w:tcPr>
          <w:p w14:paraId="0CB6924C" w14:textId="77777777" w:rsidR="00D72880" w:rsidRPr="00C30420" w:rsidRDefault="00D72880" w:rsidP="008555EC">
            <w:pPr>
              <w:rPr>
                <w:color w:val="000000" w:themeColor="text1"/>
                <w:kern w:val="2"/>
                <w:szCs w:val="24"/>
              </w:rPr>
            </w:pPr>
            <w:r w:rsidRPr="00C30420">
              <w:rPr>
                <w:color w:val="000000" w:themeColor="text1"/>
                <w:kern w:val="2"/>
                <w:szCs w:val="24"/>
              </w:rPr>
              <w:t>1.1.1. Pavadinimas</w:t>
            </w:r>
          </w:p>
        </w:tc>
        <w:tc>
          <w:tcPr>
            <w:tcW w:w="4034" w:type="dxa"/>
          </w:tcPr>
          <w:p w14:paraId="5317140C" w14:textId="7CA7681B" w:rsidR="00D72880" w:rsidRPr="00C30420" w:rsidRDefault="00562352" w:rsidP="008555EC">
            <w:pPr>
              <w:jc w:val="both"/>
              <w:rPr>
                <w:color w:val="000000" w:themeColor="text1"/>
                <w:kern w:val="2"/>
                <w:szCs w:val="24"/>
              </w:rPr>
            </w:pPr>
            <w:r w:rsidRPr="00C30420">
              <w:rPr>
                <w:color w:val="000000" w:themeColor="text1"/>
                <w:szCs w:val="24"/>
                <w:lang w:val="pt-PT"/>
              </w:rPr>
              <w:t>Lietuvos Respublikos ekonomikos ir inovacijų ministerija</w:t>
            </w:r>
          </w:p>
        </w:tc>
      </w:tr>
      <w:tr w:rsidR="00C30420" w:rsidRPr="00C30420" w14:paraId="238444A7" w14:textId="77777777" w:rsidTr="00562352">
        <w:tc>
          <w:tcPr>
            <w:tcW w:w="2263" w:type="dxa"/>
            <w:vMerge/>
          </w:tcPr>
          <w:p w14:paraId="4FF8CC2C" w14:textId="77777777" w:rsidR="00D72880" w:rsidRPr="00C30420" w:rsidRDefault="00D72880" w:rsidP="008555EC">
            <w:pPr>
              <w:rPr>
                <w:color w:val="000000" w:themeColor="text1"/>
                <w:kern w:val="2"/>
                <w:szCs w:val="24"/>
              </w:rPr>
            </w:pPr>
          </w:p>
        </w:tc>
        <w:tc>
          <w:tcPr>
            <w:tcW w:w="3261" w:type="dxa"/>
          </w:tcPr>
          <w:p w14:paraId="16BD8DC0" w14:textId="77777777" w:rsidR="00D72880" w:rsidRPr="00C30420" w:rsidRDefault="00D72880" w:rsidP="008555EC">
            <w:pPr>
              <w:rPr>
                <w:color w:val="000000" w:themeColor="text1"/>
                <w:kern w:val="2"/>
                <w:szCs w:val="24"/>
              </w:rPr>
            </w:pPr>
            <w:r w:rsidRPr="00C30420">
              <w:rPr>
                <w:color w:val="000000" w:themeColor="text1"/>
                <w:kern w:val="2"/>
                <w:szCs w:val="24"/>
              </w:rPr>
              <w:t>1.1.2. Juridinio asmens kodas</w:t>
            </w:r>
          </w:p>
        </w:tc>
        <w:tc>
          <w:tcPr>
            <w:tcW w:w="4034" w:type="dxa"/>
          </w:tcPr>
          <w:p w14:paraId="00F3C975" w14:textId="2B89CCEA" w:rsidR="00D72880" w:rsidRPr="00C30420" w:rsidRDefault="00DE020F" w:rsidP="008555EC">
            <w:pPr>
              <w:jc w:val="both"/>
              <w:rPr>
                <w:color w:val="000000" w:themeColor="text1"/>
                <w:kern w:val="2"/>
                <w:szCs w:val="24"/>
              </w:rPr>
            </w:pPr>
            <w:r w:rsidRPr="00C30420">
              <w:rPr>
                <w:color w:val="000000" w:themeColor="text1"/>
                <w:szCs w:val="24"/>
              </w:rPr>
              <w:t>188621919</w:t>
            </w:r>
          </w:p>
        </w:tc>
      </w:tr>
      <w:tr w:rsidR="00C30420" w:rsidRPr="00C30420" w14:paraId="5E540FF3" w14:textId="77777777" w:rsidTr="00562352">
        <w:tc>
          <w:tcPr>
            <w:tcW w:w="2263" w:type="dxa"/>
            <w:vMerge/>
          </w:tcPr>
          <w:p w14:paraId="244A8886" w14:textId="77777777" w:rsidR="00D72880" w:rsidRPr="00C30420" w:rsidRDefault="00D72880" w:rsidP="008555EC">
            <w:pPr>
              <w:rPr>
                <w:color w:val="000000" w:themeColor="text1"/>
                <w:kern w:val="2"/>
                <w:szCs w:val="24"/>
              </w:rPr>
            </w:pPr>
          </w:p>
        </w:tc>
        <w:tc>
          <w:tcPr>
            <w:tcW w:w="3261" w:type="dxa"/>
          </w:tcPr>
          <w:p w14:paraId="5A643117" w14:textId="77777777" w:rsidR="00D72880" w:rsidRPr="00C30420" w:rsidRDefault="00D72880" w:rsidP="008555EC">
            <w:pPr>
              <w:rPr>
                <w:color w:val="000000" w:themeColor="text1"/>
                <w:kern w:val="2"/>
                <w:szCs w:val="24"/>
              </w:rPr>
            </w:pPr>
            <w:r w:rsidRPr="00C30420">
              <w:rPr>
                <w:color w:val="000000" w:themeColor="text1"/>
                <w:kern w:val="2"/>
                <w:szCs w:val="24"/>
              </w:rPr>
              <w:t>1.1.3. Adresas</w:t>
            </w:r>
          </w:p>
        </w:tc>
        <w:tc>
          <w:tcPr>
            <w:tcW w:w="4034" w:type="dxa"/>
          </w:tcPr>
          <w:p w14:paraId="1FD3D8C7" w14:textId="6AC3AE88" w:rsidR="00082866" w:rsidRPr="00C30420" w:rsidRDefault="00082866" w:rsidP="008555EC">
            <w:pPr>
              <w:tabs>
                <w:tab w:val="left" w:pos="4680"/>
              </w:tabs>
              <w:jc w:val="both"/>
              <w:rPr>
                <w:color w:val="000000" w:themeColor="text1"/>
                <w:szCs w:val="24"/>
              </w:rPr>
            </w:pPr>
            <w:r w:rsidRPr="00C30420">
              <w:rPr>
                <w:color w:val="000000" w:themeColor="text1"/>
                <w:szCs w:val="24"/>
              </w:rPr>
              <w:t xml:space="preserve">Šeimyniškių g. 19-401, </w:t>
            </w:r>
            <w:r w:rsidR="00475F63" w:rsidRPr="00C30420">
              <w:rPr>
                <w:color w:val="000000" w:themeColor="text1"/>
                <w:szCs w:val="24"/>
              </w:rPr>
              <w:t>Vilnius</w:t>
            </w:r>
          </w:p>
          <w:p w14:paraId="50BC2E96" w14:textId="77777777" w:rsidR="00D72880" w:rsidRPr="00C30420" w:rsidRDefault="00D72880" w:rsidP="008555EC">
            <w:pPr>
              <w:jc w:val="both"/>
              <w:rPr>
                <w:color w:val="000000" w:themeColor="text1"/>
                <w:kern w:val="2"/>
                <w:szCs w:val="24"/>
              </w:rPr>
            </w:pPr>
          </w:p>
        </w:tc>
      </w:tr>
      <w:tr w:rsidR="00C30420" w:rsidRPr="00C30420" w14:paraId="515809C4" w14:textId="77777777" w:rsidTr="00562352">
        <w:tc>
          <w:tcPr>
            <w:tcW w:w="2263" w:type="dxa"/>
            <w:vMerge/>
          </w:tcPr>
          <w:p w14:paraId="59F4C6DA" w14:textId="77777777" w:rsidR="00D72880" w:rsidRPr="00C30420" w:rsidRDefault="00D72880" w:rsidP="008555EC">
            <w:pPr>
              <w:rPr>
                <w:color w:val="000000" w:themeColor="text1"/>
                <w:kern w:val="2"/>
                <w:szCs w:val="24"/>
              </w:rPr>
            </w:pPr>
          </w:p>
        </w:tc>
        <w:tc>
          <w:tcPr>
            <w:tcW w:w="3261" w:type="dxa"/>
          </w:tcPr>
          <w:p w14:paraId="1E7D706A" w14:textId="77777777" w:rsidR="00D72880" w:rsidRPr="00C30420" w:rsidRDefault="00D72880" w:rsidP="008555EC">
            <w:pPr>
              <w:rPr>
                <w:color w:val="000000" w:themeColor="text1"/>
                <w:kern w:val="2"/>
                <w:szCs w:val="24"/>
              </w:rPr>
            </w:pPr>
            <w:r w:rsidRPr="00C30420">
              <w:rPr>
                <w:color w:val="000000" w:themeColor="text1"/>
                <w:kern w:val="2"/>
                <w:szCs w:val="24"/>
              </w:rPr>
              <w:t>1.1.4. PVM mokėtojo kodas</w:t>
            </w:r>
          </w:p>
        </w:tc>
        <w:tc>
          <w:tcPr>
            <w:tcW w:w="4034" w:type="dxa"/>
          </w:tcPr>
          <w:p w14:paraId="4F205CDE" w14:textId="77777777" w:rsidR="002519DC" w:rsidRPr="00C30420" w:rsidRDefault="002519DC" w:rsidP="008555EC">
            <w:pPr>
              <w:tabs>
                <w:tab w:val="left" w:pos="4680"/>
              </w:tabs>
              <w:rPr>
                <w:color w:val="000000" w:themeColor="text1"/>
                <w:szCs w:val="24"/>
              </w:rPr>
            </w:pPr>
            <w:r w:rsidRPr="00C30420">
              <w:rPr>
                <w:color w:val="000000" w:themeColor="text1"/>
                <w:szCs w:val="24"/>
              </w:rPr>
              <w:t>Ne PVM mokėtoja</w:t>
            </w:r>
          </w:p>
          <w:p w14:paraId="4D4E5678" w14:textId="77777777" w:rsidR="00D72880" w:rsidRPr="00C30420" w:rsidRDefault="00D72880" w:rsidP="008555EC">
            <w:pPr>
              <w:jc w:val="center"/>
              <w:rPr>
                <w:color w:val="000000" w:themeColor="text1"/>
                <w:kern w:val="2"/>
                <w:szCs w:val="24"/>
              </w:rPr>
            </w:pPr>
          </w:p>
        </w:tc>
      </w:tr>
      <w:tr w:rsidR="00C30420" w:rsidRPr="00C30420" w14:paraId="2F614EB8" w14:textId="77777777" w:rsidTr="00562352">
        <w:tc>
          <w:tcPr>
            <w:tcW w:w="2263" w:type="dxa"/>
            <w:vMerge/>
          </w:tcPr>
          <w:p w14:paraId="397B8BAE" w14:textId="77777777" w:rsidR="00D72880" w:rsidRPr="00C30420" w:rsidRDefault="00D72880" w:rsidP="008555EC">
            <w:pPr>
              <w:rPr>
                <w:color w:val="000000" w:themeColor="text1"/>
                <w:kern w:val="2"/>
                <w:szCs w:val="24"/>
              </w:rPr>
            </w:pPr>
          </w:p>
        </w:tc>
        <w:tc>
          <w:tcPr>
            <w:tcW w:w="3261" w:type="dxa"/>
          </w:tcPr>
          <w:p w14:paraId="53AA6621" w14:textId="77777777" w:rsidR="00D72880" w:rsidRPr="00C30420" w:rsidRDefault="00D72880" w:rsidP="008555EC">
            <w:pPr>
              <w:rPr>
                <w:color w:val="000000" w:themeColor="text1"/>
                <w:kern w:val="2"/>
                <w:szCs w:val="24"/>
              </w:rPr>
            </w:pPr>
            <w:r w:rsidRPr="00C30420">
              <w:rPr>
                <w:color w:val="000000" w:themeColor="text1"/>
                <w:kern w:val="2"/>
                <w:szCs w:val="24"/>
              </w:rPr>
              <w:t>1.1.5. Atsiskaitomoji sąskaita</w:t>
            </w:r>
          </w:p>
        </w:tc>
        <w:tc>
          <w:tcPr>
            <w:tcW w:w="4034" w:type="dxa"/>
          </w:tcPr>
          <w:p w14:paraId="0DC8FC46" w14:textId="74C8AF33" w:rsidR="00034EC1" w:rsidRPr="00C30420" w:rsidRDefault="00034EC1" w:rsidP="008555EC">
            <w:pPr>
              <w:tabs>
                <w:tab w:val="left" w:pos="4680"/>
              </w:tabs>
              <w:rPr>
                <w:color w:val="000000" w:themeColor="text1"/>
                <w:szCs w:val="24"/>
              </w:rPr>
            </w:pPr>
            <w:r w:rsidRPr="00C30420">
              <w:rPr>
                <w:color w:val="000000" w:themeColor="text1"/>
                <w:szCs w:val="24"/>
              </w:rPr>
              <w:t xml:space="preserve">LT95 4040 0636 1000 0387 </w:t>
            </w:r>
          </w:p>
          <w:p w14:paraId="4B1CEA9C" w14:textId="77777777" w:rsidR="00D72880" w:rsidRPr="00C30420" w:rsidRDefault="00D72880" w:rsidP="008555EC">
            <w:pPr>
              <w:jc w:val="center"/>
              <w:rPr>
                <w:color w:val="000000" w:themeColor="text1"/>
                <w:kern w:val="2"/>
                <w:szCs w:val="24"/>
              </w:rPr>
            </w:pPr>
          </w:p>
        </w:tc>
      </w:tr>
      <w:tr w:rsidR="00C30420" w:rsidRPr="00C30420" w14:paraId="529BD950" w14:textId="77777777" w:rsidTr="00562352">
        <w:tc>
          <w:tcPr>
            <w:tcW w:w="2263" w:type="dxa"/>
            <w:vMerge/>
          </w:tcPr>
          <w:p w14:paraId="4315BFD6" w14:textId="77777777" w:rsidR="00D72880" w:rsidRPr="00C30420" w:rsidRDefault="00D72880" w:rsidP="008555EC">
            <w:pPr>
              <w:rPr>
                <w:color w:val="000000" w:themeColor="text1"/>
                <w:kern w:val="2"/>
                <w:szCs w:val="24"/>
              </w:rPr>
            </w:pPr>
          </w:p>
        </w:tc>
        <w:tc>
          <w:tcPr>
            <w:tcW w:w="3261" w:type="dxa"/>
          </w:tcPr>
          <w:p w14:paraId="346D4A29" w14:textId="77777777" w:rsidR="00D72880" w:rsidRPr="00C30420" w:rsidRDefault="00D72880" w:rsidP="008555EC">
            <w:pPr>
              <w:rPr>
                <w:color w:val="000000" w:themeColor="text1"/>
                <w:kern w:val="2"/>
                <w:szCs w:val="24"/>
              </w:rPr>
            </w:pPr>
            <w:r w:rsidRPr="00C30420">
              <w:rPr>
                <w:color w:val="000000" w:themeColor="text1"/>
                <w:kern w:val="2"/>
                <w:szCs w:val="24"/>
              </w:rPr>
              <w:t>1.1.6. Bankas, banko kodas</w:t>
            </w:r>
          </w:p>
        </w:tc>
        <w:tc>
          <w:tcPr>
            <w:tcW w:w="4034" w:type="dxa"/>
          </w:tcPr>
          <w:p w14:paraId="70EF0D0D" w14:textId="77777777" w:rsidR="008A4AE8" w:rsidRPr="00C30420" w:rsidRDefault="008A4AE8" w:rsidP="008555EC">
            <w:pPr>
              <w:tabs>
                <w:tab w:val="left" w:pos="4680"/>
              </w:tabs>
              <w:jc w:val="both"/>
              <w:rPr>
                <w:color w:val="000000" w:themeColor="text1"/>
                <w:szCs w:val="24"/>
              </w:rPr>
            </w:pPr>
            <w:r w:rsidRPr="00C30420">
              <w:rPr>
                <w:color w:val="000000" w:themeColor="text1"/>
                <w:szCs w:val="24"/>
              </w:rPr>
              <w:t xml:space="preserve">SWIFT BIC kodas: MFRLLT22 </w:t>
            </w:r>
          </w:p>
          <w:p w14:paraId="1DD48D82" w14:textId="77777777" w:rsidR="008A4AE8" w:rsidRPr="00C30420" w:rsidRDefault="008A4AE8" w:rsidP="008555EC">
            <w:pPr>
              <w:tabs>
                <w:tab w:val="left" w:pos="4680"/>
              </w:tabs>
              <w:jc w:val="both"/>
              <w:rPr>
                <w:color w:val="000000" w:themeColor="text1"/>
                <w:szCs w:val="24"/>
              </w:rPr>
            </w:pPr>
            <w:r w:rsidRPr="00C30420">
              <w:rPr>
                <w:color w:val="000000" w:themeColor="text1"/>
                <w:szCs w:val="24"/>
              </w:rPr>
              <w:t xml:space="preserve">Lietuvos Respublikos finansų ministerija, </w:t>
            </w:r>
          </w:p>
          <w:p w14:paraId="7E456959" w14:textId="77777777" w:rsidR="008A4AE8" w:rsidRPr="00C30420" w:rsidRDefault="008A4AE8" w:rsidP="008555EC">
            <w:pPr>
              <w:tabs>
                <w:tab w:val="left" w:pos="4680"/>
              </w:tabs>
              <w:jc w:val="both"/>
              <w:rPr>
                <w:color w:val="000000" w:themeColor="text1"/>
                <w:szCs w:val="24"/>
              </w:rPr>
            </w:pPr>
            <w:r w:rsidRPr="00C30420">
              <w:rPr>
                <w:color w:val="000000" w:themeColor="text1"/>
                <w:szCs w:val="24"/>
              </w:rPr>
              <w:t>Finansų įstaigos kodas 40400, adresas: Lukiškių g. 2, 01512 Vilnius</w:t>
            </w:r>
          </w:p>
          <w:p w14:paraId="5FC2E36E" w14:textId="77777777" w:rsidR="00D72880" w:rsidRPr="00C30420" w:rsidRDefault="00D72880" w:rsidP="008555EC">
            <w:pPr>
              <w:jc w:val="center"/>
              <w:rPr>
                <w:color w:val="000000" w:themeColor="text1"/>
                <w:kern w:val="2"/>
                <w:szCs w:val="24"/>
              </w:rPr>
            </w:pPr>
          </w:p>
        </w:tc>
      </w:tr>
      <w:tr w:rsidR="00C30420" w:rsidRPr="00C30420" w14:paraId="4BF97BC2" w14:textId="77777777" w:rsidTr="00562352">
        <w:tc>
          <w:tcPr>
            <w:tcW w:w="2263" w:type="dxa"/>
            <w:vMerge/>
          </w:tcPr>
          <w:p w14:paraId="3FECB08C" w14:textId="77777777" w:rsidR="00D72880" w:rsidRPr="00C30420" w:rsidRDefault="00D72880" w:rsidP="008555EC">
            <w:pPr>
              <w:rPr>
                <w:color w:val="000000" w:themeColor="text1"/>
                <w:kern w:val="2"/>
                <w:szCs w:val="24"/>
              </w:rPr>
            </w:pPr>
          </w:p>
        </w:tc>
        <w:tc>
          <w:tcPr>
            <w:tcW w:w="3261" w:type="dxa"/>
          </w:tcPr>
          <w:p w14:paraId="763DC692" w14:textId="77777777" w:rsidR="00D72880" w:rsidRPr="00C30420" w:rsidRDefault="00D72880" w:rsidP="008555EC">
            <w:pPr>
              <w:rPr>
                <w:color w:val="000000" w:themeColor="text1"/>
                <w:kern w:val="2"/>
                <w:szCs w:val="24"/>
              </w:rPr>
            </w:pPr>
            <w:r w:rsidRPr="00C30420">
              <w:rPr>
                <w:color w:val="000000" w:themeColor="text1"/>
                <w:kern w:val="2"/>
                <w:szCs w:val="24"/>
              </w:rPr>
              <w:t>1.1.7. Telefonas</w:t>
            </w:r>
          </w:p>
        </w:tc>
        <w:tc>
          <w:tcPr>
            <w:tcW w:w="4034" w:type="dxa"/>
          </w:tcPr>
          <w:p w14:paraId="3AF7B577" w14:textId="0462E605" w:rsidR="00D72880" w:rsidRPr="00CF4FB2" w:rsidRDefault="0077057E" w:rsidP="008555EC">
            <w:pPr>
              <w:jc w:val="both"/>
              <w:rPr>
                <w:color w:val="000000" w:themeColor="text1"/>
                <w:kern w:val="2"/>
                <w:szCs w:val="24"/>
                <w:lang w:val="en-US"/>
              </w:rPr>
            </w:pPr>
            <w:r>
              <w:rPr>
                <w:color w:val="000000" w:themeColor="text1"/>
                <w:szCs w:val="24"/>
              </w:rPr>
              <w:t>+370</w:t>
            </w:r>
            <w:r w:rsidR="007717D4" w:rsidRPr="00C30420">
              <w:rPr>
                <w:color w:val="000000" w:themeColor="text1"/>
                <w:szCs w:val="24"/>
              </w:rPr>
              <w:t xml:space="preserve"> 706 64 845</w:t>
            </w:r>
          </w:p>
        </w:tc>
      </w:tr>
      <w:tr w:rsidR="00D72880" w14:paraId="485348F5" w14:textId="77777777" w:rsidTr="00562352">
        <w:tc>
          <w:tcPr>
            <w:tcW w:w="2263" w:type="dxa"/>
            <w:vMerge/>
          </w:tcPr>
          <w:p w14:paraId="3D0DA009" w14:textId="77777777" w:rsidR="00D72880" w:rsidRDefault="00D72880" w:rsidP="008555EC">
            <w:pPr>
              <w:rPr>
                <w:kern w:val="2"/>
                <w:szCs w:val="24"/>
              </w:rPr>
            </w:pPr>
          </w:p>
        </w:tc>
        <w:tc>
          <w:tcPr>
            <w:tcW w:w="3261" w:type="dxa"/>
          </w:tcPr>
          <w:p w14:paraId="4EC15BF3" w14:textId="77777777" w:rsidR="00D72880" w:rsidRDefault="00D72880" w:rsidP="008555EC">
            <w:pPr>
              <w:rPr>
                <w:kern w:val="2"/>
                <w:szCs w:val="24"/>
              </w:rPr>
            </w:pPr>
            <w:r>
              <w:rPr>
                <w:kern w:val="2"/>
                <w:szCs w:val="24"/>
              </w:rPr>
              <w:t>1.1.8. El. paštas</w:t>
            </w:r>
          </w:p>
        </w:tc>
        <w:tc>
          <w:tcPr>
            <w:tcW w:w="4034" w:type="dxa"/>
          </w:tcPr>
          <w:p w14:paraId="6AF15B95" w14:textId="64C54353" w:rsidR="00D72880" w:rsidRDefault="00BA106F" w:rsidP="008555EC">
            <w:pPr>
              <w:jc w:val="both"/>
              <w:rPr>
                <w:kern w:val="2"/>
                <w:szCs w:val="24"/>
              </w:rPr>
            </w:pPr>
            <w:hyperlink r:id="rId6" w:history="1">
              <w:r w:rsidRPr="00BF2D33">
                <w:rPr>
                  <w:rStyle w:val="Hyperlink"/>
                  <w:rFonts w:eastAsiaTheme="majorEastAsia"/>
                  <w:szCs w:val="24"/>
                </w:rPr>
                <w:t>kanc@eimin.lt</w:t>
              </w:r>
            </w:hyperlink>
          </w:p>
        </w:tc>
      </w:tr>
      <w:tr w:rsidR="00D72880" w14:paraId="2CA3C869" w14:textId="77777777" w:rsidTr="00562352">
        <w:tc>
          <w:tcPr>
            <w:tcW w:w="2263" w:type="dxa"/>
            <w:vMerge/>
          </w:tcPr>
          <w:p w14:paraId="3E22B326" w14:textId="77777777" w:rsidR="00D72880" w:rsidRDefault="00D72880" w:rsidP="008555EC">
            <w:pPr>
              <w:rPr>
                <w:kern w:val="2"/>
                <w:szCs w:val="24"/>
              </w:rPr>
            </w:pPr>
          </w:p>
        </w:tc>
        <w:tc>
          <w:tcPr>
            <w:tcW w:w="3261" w:type="dxa"/>
          </w:tcPr>
          <w:p w14:paraId="543F91F8" w14:textId="77777777" w:rsidR="00D72880" w:rsidRDefault="00D72880" w:rsidP="008555EC">
            <w:pPr>
              <w:rPr>
                <w:kern w:val="2"/>
                <w:szCs w:val="24"/>
              </w:rPr>
            </w:pPr>
            <w:r>
              <w:rPr>
                <w:kern w:val="2"/>
                <w:szCs w:val="24"/>
              </w:rPr>
              <w:t>1.1.9. Šalies atstovas</w:t>
            </w:r>
          </w:p>
        </w:tc>
        <w:tc>
          <w:tcPr>
            <w:tcW w:w="4034" w:type="dxa"/>
          </w:tcPr>
          <w:p w14:paraId="25CFB6C7" w14:textId="4EAE789C" w:rsidR="00D72880" w:rsidRPr="00C30420" w:rsidRDefault="001A439B" w:rsidP="008555EC">
            <w:pPr>
              <w:jc w:val="both"/>
              <w:rPr>
                <w:color w:val="000000" w:themeColor="text1"/>
                <w:kern w:val="2"/>
                <w:szCs w:val="24"/>
              </w:rPr>
            </w:pPr>
            <w:r w:rsidRPr="00C30420">
              <w:rPr>
                <w:color w:val="000000" w:themeColor="text1"/>
                <w:szCs w:val="24"/>
              </w:rPr>
              <w:t xml:space="preserve">Lietuvos Respublikos ekonomikos ir inovacijų viceministras </w:t>
            </w:r>
            <w:proofErr w:type="spellStart"/>
            <w:r w:rsidRPr="00C30420">
              <w:rPr>
                <w:color w:val="000000" w:themeColor="text1"/>
                <w:szCs w:val="24"/>
              </w:rPr>
              <w:t>Waldemar</w:t>
            </w:r>
            <w:proofErr w:type="spellEnd"/>
            <w:r w:rsidRPr="00C30420">
              <w:rPr>
                <w:color w:val="000000" w:themeColor="text1"/>
                <w:szCs w:val="24"/>
              </w:rPr>
              <w:t xml:space="preserve"> Urban</w:t>
            </w:r>
          </w:p>
        </w:tc>
      </w:tr>
      <w:tr w:rsidR="00D72880" w14:paraId="652CA8F7" w14:textId="77777777" w:rsidTr="00562352">
        <w:tc>
          <w:tcPr>
            <w:tcW w:w="2263" w:type="dxa"/>
            <w:vMerge/>
          </w:tcPr>
          <w:p w14:paraId="224C2F00" w14:textId="77777777" w:rsidR="00D72880" w:rsidRDefault="00D72880" w:rsidP="008555EC">
            <w:pPr>
              <w:rPr>
                <w:kern w:val="2"/>
                <w:szCs w:val="24"/>
              </w:rPr>
            </w:pPr>
          </w:p>
        </w:tc>
        <w:tc>
          <w:tcPr>
            <w:tcW w:w="3261" w:type="dxa"/>
          </w:tcPr>
          <w:p w14:paraId="5FB3D815" w14:textId="77777777" w:rsidR="00D72880" w:rsidRDefault="00D72880" w:rsidP="008555EC">
            <w:pPr>
              <w:rPr>
                <w:kern w:val="2"/>
                <w:szCs w:val="24"/>
              </w:rPr>
            </w:pPr>
            <w:r>
              <w:rPr>
                <w:kern w:val="2"/>
                <w:szCs w:val="24"/>
              </w:rPr>
              <w:t>1.1.10. Atstovavimo pagrindas</w:t>
            </w:r>
          </w:p>
        </w:tc>
        <w:tc>
          <w:tcPr>
            <w:tcW w:w="4034" w:type="dxa"/>
          </w:tcPr>
          <w:p w14:paraId="5CA06914" w14:textId="633F88DF" w:rsidR="00F909E4" w:rsidRPr="00E545E8" w:rsidRDefault="00F909E4" w:rsidP="008555EC">
            <w:pPr>
              <w:jc w:val="both"/>
              <w:rPr>
                <w:color w:val="000000" w:themeColor="text1"/>
                <w:szCs w:val="24"/>
              </w:rPr>
            </w:pPr>
            <w:r w:rsidRPr="00C30420">
              <w:rPr>
                <w:color w:val="000000" w:themeColor="text1"/>
                <w:szCs w:val="24"/>
              </w:rPr>
              <w:t xml:space="preserve">Lietuvos Respublikos ekonomikos ir inovacijų ministro valdymo sričių 2026–2028 metų strateginio veiklos plano Ekonomikos konkurencingumo didinimo programos (kodas 05-001), Valstybės skaitmeninimo programos (kodas 05-002) ir Ekonomikos ir inovacijų ministerijos valdymo programos (kodas 05-003) koordinatorių, programų vadovų, programų priemonių (veiklų) vadovų sąrašo, patvirtinto Lietuvos Respublikos ekonomikos ir inovacijų </w:t>
            </w:r>
            <w:r w:rsidRPr="00BE1379">
              <w:rPr>
                <w:color w:val="000000" w:themeColor="text1"/>
                <w:szCs w:val="24"/>
              </w:rPr>
              <w:t>ministro 2026 m.</w:t>
            </w:r>
            <w:r w:rsidR="0031403F" w:rsidRPr="00BE1379">
              <w:rPr>
                <w:color w:val="000000" w:themeColor="text1"/>
                <w:szCs w:val="24"/>
              </w:rPr>
              <w:t xml:space="preserve"> vasario 24 </w:t>
            </w:r>
            <w:r w:rsidRPr="00BE1379">
              <w:rPr>
                <w:color w:val="000000" w:themeColor="text1"/>
                <w:szCs w:val="24"/>
              </w:rPr>
              <w:t>d. įsakymu Nr. 4-</w:t>
            </w:r>
            <w:r w:rsidR="00BE1379" w:rsidRPr="00BE1379">
              <w:rPr>
                <w:color w:val="000000" w:themeColor="text1"/>
                <w:szCs w:val="24"/>
              </w:rPr>
              <w:t>70</w:t>
            </w:r>
            <w:r w:rsidRPr="00C30420">
              <w:rPr>
                <w:color w:val="000000" w:themeColor="text1"/>
                <w:szCs w:val="24"/>
              </w:rPr>
              <w:t xml:space="preserve"> „Dėl Lietuvos Respublikos ekonomikos ir inovacijų ministro valdymo sričių 2026–2028 metų strateginio veiklos plano Ekonomikos konkurencingumo didinimo programos (kodas 05-001), Valstybės skaitmeninimo programos (kodas 05-002) ir Ekonomikos ir inovacijų </w:t>
            </w:r>
            <w:r w:rsidRPr="00C30420">
              <w:rPr>
                <w:color w:val="000000" w:themeColor="text1"/>
                <w:szCs w:val="24"/>
              </w:rPr>
              <w:lastRenderedPageBreak/>
              <w:t>ministerijos valdymo programos (kodas 05-003) koordinatorių, programų vadovų, programų priemonių (veiklų) vadovų sąrašo patvirtinimo“,</w:t>
            </w:r>
            <w:r w:rsidR="00E545E8">
              <w:rPr>
                <w:color w:val="000000" w:themeColor="text1"/>
                <w:szCs w:val="24"/>
              </w:rPr>
              <w:t xml:space="preserve"> </w:t>
            </w:r>
            <w:r w:rsidR="00E545E8" w:rsidRPr="00E545E8">
              <w:rPr>
                <w:color w:val="000000" w:themeColor="text1"/>
                <w:szCs w:val="24"/>
              </w:rPr>
              <w:t xml:space="preserve">23 </w:t>
            </w:r>
            <w:r w:rsidRPr="00E545E8">
              <w:rPr>
                <w:color w:val="000000" w:themeColor="text1"/>
                <w:szCs w:val="24"/>
              </w:rPr>
              <w:t>punktas</w:t>
            </w:r>
            <w:r w:rsidR="00E545E8">
              <w:rPr>
                <w:color w:val="000000" w:themeColor="text1"/>
                <w:szCs w:val="24"/>
              </w:rPr>
              <w:t>.</w:t>
            </w:r>
          </w:p>
          <w:p w14:paraId="1175899B" w14:textId="77777777" w:rsidR="00D72880" w:rsidRPr="00C30420" w:rsidRDefault="00D72880" w:rsidP="008555EC">
            <w:pPr>
              <w:jc w:val="both"/>
              <w:rPr>
                <w:color w:val="000000" w:themeColor="text1"/>
                <w:kern w:val="2"/>
                <w:szCs w:val="24"/>
              </w:rPr>
            </w:pPr>
          </w:p>
        </w:tc>
      </w:tr>
      <w:tr w:rsidR="00D72880" w14:paraId="1524A237" w14:textId="77777777" w:rsidTr="00562352">
        <w:tc>
          <w:tcPr>
            <w:tcW w:w="2263" w:type="dxa"/>
            <w:vMerge w:val="restart"/>
          </w:tcPr>
          <w:p w14:paraId="7D5B0BA1" w14:textId="77777777" w:rsidR="00D72880" w:rsidRDefault="00D72880" w:rsidP="008555EC">
            <w:pPr>
              <w:rPr>
                <w:b/>
                <w:kern w:val="2"/>
                <w:szCs w:val="24"/>
              </w:rPr>
            </w:pPr>
          </w:p>
          <w:p w14:paraId="28DA2204" w14:textId="77777777" w:rsidR="00D72880" w:rsidRDefault="00D72880" w:rsidP="008555EC">
            <w:pPr>
              <w:rPr>
                <w:b/>
                <w:kern w:val="2"/>
                <w:szCs w:val="24"/>
              </w:rPr>
            </w:pPr>
          </w:p>
          <w:p w14:paraId="5357B71D" w14:textId="77777777" w:rsidR="00D72880" w:rsidRDefault="00D72880" w:rsidP="008555EC">
            <w:pPr>
              <w:rPr>
                <w:b/>
                <w:kern w:val="2"/>
                <w:szCs w:val="24"/>
              </w:rPr>
            </w:pPr>
          </w:p>
          <w:p w14:paraId="6718AE32" w14:textId="77777777" w:rsidR="00D72880" w:rsidRDefault="00D72880" w:rsidP="008555EC">
            <w:pPr>
              <w:rPr>
                <w:b/>
                <w:kern w:val="2"/>
                <w:szCs w:val="24"/>
              </w:rPr>
            </w:pPr>
            <w:r>
              <w:rPr>
                <w:b/>
                <w:kern w:val="2"/>
                <w:szCs w:val="24"/>
              </w:rPr>
              <w:t>1.2. Tiekėjas</w:t>
            </w:r>
          </w:p>
          <w:p w14:paraId="2B8310B5" w14:textId="77777777" w:rsidR="00D72880" w:rsidRDefault="00D72880" w:rsidP="008555EC">
            <w:pPr>
              <w:rPr>
                <w:b/>
                <w:kern w:val="2"/>
                <w:szCs w:val="24"/>
              </w:rPr>
            </w:pPr>
          </w:p>
        </w:tc>
        <w:tc>
          <w:tcPr>
            <w:tcW w:w="3261" w:type="dxa"/>
          </w:tcPr>
          <w:p w14:paraId="5E24BB35" w14:textId="77777777" w:rsidR="00D72880" w:rsidRDefault="00D72880" w:rsidP="008555EC">
            <w:pPr>
              <w:rPr>
                <w:kern w:val="2"/>
                <w:szCs w:val="24"/>
              </w:rPr>
            </w:pPr>
            <w:r>
              <w:rPr>
                <w:kern w:val="2"/>
                <w:szCs w:val="24"/>
              </w:rPr>
              <w:t>1.2.1. Pavadinimas</w:t>
            </w:r>
          </w:p>
        </w:tc>
        <w:tc>
          <w:tcPr>
            <w:tcW w:w="4034" w:type="dxa"/>
          </w:tcPr>
          <w:p w14:paraId="422EB6B9" w14:textId="77777777" w:rsidR="00D72880" w:rsidRDefault="00D72880" w:rsidP="008555EC">
            <w:pPr>
              <w:jc w:val="center"/>
              <w:rPr>
                <w:kern w:val="2"/>
                <w:szCs w:val="24"/>
              </w:rPr>
            </w:pPr>
          </w:p>
        </w:tc>
      </w:tr>
      <w:tr w:rsidR="00D72880" w14:paraId="4D9E1A6F" w14:textId="77777777" w:rsidTr="00562352">
        <w:tc>
          <w:tcPr>
            <w:tcW w:w="2263" w:type="dxa"/>
            <w:vMerge/>
          </w:tcPr>
          <w:p w14:paraId="396FC4A3" w14:textId="77777777" w:rsidR="00D72880" w:rsidRDefault="00D72880" w:rsidP="008555EC">
            <w:pPr>
              <w:rPr>
                <w:b/>
                <w:kern w:val="2"/>
                <w:szCs w:val="24"/>
              </w:rPr>
            </w:pPr>
          </w:p>
        </w:tc>
        <w:tc>
          <w:tcPr>
            <w:tcW w:w="3261" w:type="dxa"/>
          </w:tcPr>
          <w:p w14:paraId="0FD784F3" w14:textId="77777777" w:rsidR="00D72880" w:rsidRDefault="00D72880" w:rsidP="008555EC">
            <w:pPr>
              <w:rPr>
                <w:kern w:val="2"/>
                <w:szCs w:val="24"/>
              </w:rPr>
            </w:pPr>
            <w:r>
              <w:rPr>
                <w:kern w:val="2"/>
                <w:szCs w:val="24"/>
              </w:rPr>
              <w:t>1.2.2. Juridinio asmens kodas</w:t>
            </w:r>
          </w:p>
        </w:tc>
        <w:tc>
          <w:tcPr>
            <w:tcW w:w="4034" w:type="dxa"/>
          </w:tcPr>
          <w:p w14:paraId="5A1408AF" w14:textId="77777777" w:rsidR="00D72880" w:rsidRDefault="00D72880" w:rsidP="008555EC">
            <w:pPr>
              <w:jc w:val="center"/>
              <w:rPr>
                <w:kern w:val="2"/>
                <w:szCs w:val="24"/>
              </w:rPr>
            </w:pPr>
          </w:p>
        </w:tc>
      </w:tr>
      <w:tr w:rsidR="00D72880" w14:paraId="58D28100" w14:textId="77777777" w:rsidTr="00562352">
        <w:tc>
          <w:tcPr>
            <w:tcW w:w="2263" w:type="dxa"/>
            <w:vMerge/>
          </w:tcPr>
          <w:p w14:paraId="4568EDA4" w14:textId="77777777" w:rsidR="00D72880" w:rsidRDefault="00D72880" w:rsidP="008555EC">
            <w:pPr>
              <w:rPr>
                <w:b/>
                <w:kern w:val="2"/>
                <w:szCs w:val="24"/>
              </w:rPr>
            </w:pPr>
          </w:p>
        </w:tc>
        <w:tc>
          <w:tcPr>
            <w:tcW w:w="3261" w:type="dxa"/>
          </w:tcPr>
          <w:p w14:paraId="657173D5" w14:textId="77777777" w:rsidR="00D72880" w:rsidRDefault="00D72880" w:rsidP="008555EC">
            <w:pPr>
              <w:rPr>
                <w:kern w:val="2"/>
                <w:szCs w:val="24"/>
              </w:rPr>
            </w:pPr>
            <w:r>
              <w:rPr>
                <w:kern w:val="2"/>
                <w:szCs w:val="24"/>
              </w:rPr>
              <w:t>1.2.3. Adresas</w:t>
            </w:r>
          </w:p>
        </w:tc>
        <w:tc>
          <w:tcPr>
            <w:tcW w:w="4034" w:type="dxa"/>
          </w:tcPr>
          <w:p w14:paraId="4C75A89E" w14:textId="77777777" w:rsidR="00D72880" w:rsidRDefault="00D72880" w:rsidP="008555EC">
            <w:pPr>
              <w:jc w:val="center"/>
              <w:rPr>
                <w:kern w:val="2"/>
                <w:szCs w:val="24"/>
              </w:rPr>
            </w:pPr>
          </w:p>
        </w:tc>
      </w:tr>
      <w:tr w:rsidR="00D72880" w14:paraId="2E9CF264" w14:textId="77777777" w:rsidTr="00562352">
        <w:tc>
          <w:tcPr>
            <w:tcW w:w="2263" w:type="dxa"/>
            <w:vMerge/>
          </w:tcPr>
          <w:p w14:paraId="1EABC168" w14:textId="77777777" w:rsidR="00D72880" w:rsidRDefault="00D72880" w:rsidP="008555EC">
            <w:pPr>
              <w:rPr>
                <w:b/>
                <w:kern w:val="2"/>
                <w:szCs w:val="24"/>
              </w:rPr>
            </w:pPr>
          </w:p>
        </w:tc>
        <w:tc>
          <w:tcPr>
            <w:tcW w:w="3261" w:type="dxa"/>
          </w:tcPr>
          <w:p w14:paraId="3E27758B" w14:textId="77777777" w:rsidR="00D72880" w:rsidRDefault="00D72880" w:rsidP="008555EC">
            <w:pPr>
              <w:rPr>
                <w:kern w:val="2"/>
                <w:szCs w:val="24"/>
              </w:rPr>
            </w:pPr>
            <w:r>
              <w:rPr>
                <w:kern w:val="2"/>
                <w:szCs w:val="24"/>
              </w:rPr>
              <w:t>1.2.4. PVM mokėtojo kodas</w:t>
            </w:r>
          </w:p>
        </w:tc>
        <w:tc>
          <w:tcPr>
            <w:tcW w:w="4034" w:type="dxa"/>
          </w:tcPr>
          <w:p w14:paraId="0AD52945" w14:textId="77777777" w:rsidR="00D72880" w:rsidRDefault="00D72880" w:rsidP="008555EC">
            <w:pPr>
              <w:jc w:val="center"/>
              <w:rPr>
                <w:kern w:val="2"/>
                <w:szCs w:val="24"/>
              </w:rPr>
            </w:pPr>
          </w:p>
        </w:tc>
      </w:tr>
      <w:tr w:rsidR="00D72880" w14:paraId="0D94C434" w14:textId="77777777" w:rsidTr="00562352">
        <w:tc>
          <w:tcPr>
            <w:tcW w:w="2263" w:type="dxa"/>
            <w:vMerge/>
          </w:tcPr>
          <w:p w14:paraId="560BB441" w14:textId="77777777" w:rsidR="00D72880" w:rsidRDefault="00D72880" w:rsidP="008555EC">
            <w:pPr>
              <w:rPr>
                <w:b/>
                <w:kern w:val="2"/>
                <w:szCs w:val="24"/>
              </w:rPr>
            </w:pPr>
          </w:p>
        </w:tc>
        <w:tc>
          <w:tcPr>
            <w:tcW w:w="3261" w:type="dxa"/>
          </w:tcPr>
          <w:p w14:paraId="1A0EF7DC" w14:textId="77777777" w:rsidR="00D72880" w:rsidRDefault="00D72880" w:rsidP="008555EC">
            <w:pPr>
              <w:rPr>
                <w:kern w:val="2"/>
                <w:szCs w:val="24"/>
              </w:rPr>
            </w:pPr>
            <w:r>
              <w:rPr>
                <w:kern w:val="2"/>
                <w:szCs w:val="24"/>
              </w:rPr>
              <w:t>1.2.5. Atsiskaitomoji sąskaita</w:t>
            </w:r>
          </w:p>
        </w:tc>
        <w:tc>
          <w:tcPr>
            <w:tcW w:w="4034" w:type="dxa"/>
          </w:tcPr>
          <w:p w14:paraId="4B476905" w14:textId="77777777" w:rsidR="00D72880" w:rsidRDefault="00D72880" w:rsidP="008555EC">
            <w:pPr>
              <w:jc w:val="center"/>
              <w:rPr>
                <w:kern w:val="2"/>
                <w:szCs w:val="24"/>
              </w:rPr>
            </w:pPr>
          </w:p>
        </w:tc>
      </w:tr>
      <w:tr w:rsidR="00D72880" w14:paraId="62F7CF28" w14:textId="77777777" w:rsidTr="00562352">
        <w:tc>
          <w:tcPr>
            <w:tcW w:w="2263" w:type="dxa"/>
            <w:vMerge/>
          </w:tcPr>
          <w:p w14:paraId="1F37BB23" w14:textId="77777777" w:rsidR="00D72880" w:rsidRDefault="00D72880" w:rsidP="008555EC">
            <w:pPr>
              <w:rPr>
                <w:b/>
                <w:kern w:val="2"/>
                <w:szCs w:val="24"/>
              </w:rPr>
            </w:pPr>
          </w:p>
        </w:tc>
        <w:tc>
          <w:tcPr>
            <w:tcW w:w="3261" w:type="dxa"/>
          </w:tcPr>
          <w:p w14:paraId="3812E2B1" w14:textId="77777777" w:rsidR="00D72880" w:rsidRDefault="00D72880" w:rsidP="008555EC">
            <w:pPr>
              <w:rPr>
                <w:kern w:val="2"/>
                <w:szCs w:val="24"/>
              </w:rPr>
            </w:pPr>
            <w:r>
              <w:rPr>
                <w:kern w:val="2"/>
                <w:szCs w:val="24"/>
              </w:rPr>
              <w:t>1.2.6. Bankas, banko kodas</w:t>
            </w:r>
          </w:p>
        </w:tc>
        <w:tc>
          <w:tcPr>
            <w:tcW w:w="4034" w:type="dxa"/>
          </w:tcPr>
          <w:p w14:paraId="478F63E3" w14:textId="77777777" w:rsidR="00D72880" w:rsidRDefault="00D72880" w:rsidP="008555EC">
            <w:pPr>
              <w:jc w:val="center"/>
              <w:rPr>
                <w:kern w:val="2"/>
                <w:szCs w:val="24"/>
              </w:rPr>
            </w:pPr>
          </w:p>
        </w:tc>
      </w:tr>
      <w:tr w:rsidR="00D72880" w14:paraId="24B6D91F" w14:textId="77777777" w:rsidTr="00562352">
        <w:tc>
          <w:tcPr>
            <w:tcW w:w="2263" w:type="dxa"/>
            <w:vMerge/>
          </w:tcPr>
          <w:p w14:paraId="57D32D9D" w14:textId="77777777" w:rsidR="00D72880" w:rsidRDefault="00D72880" w:rsidP="008555EC">
            <w:pPr>
              <w:rPr>
                <w:b/>
                <w:kern w:val="2"/>
                <w:szCs w:val="24"/>
              </w:rPr>
            </w:pPr>
          </w:p>
        </w:tc>
        <w:tc>
          <w:tcPr>
            <w:tcW w:w="3261" w:type="dxa"/>
          </w:tcPr>
          <w:p w14:paraId="5B89B215" w14:textId="77777777" w:rsidR="00D72880" w:rsidRDefault="00D72880" w:rsidP="008555EC">
            <w:pPr>
              <w:rPr>
                <w:kern w:val="2"/>
                <w:szCs w:val="24"/>
              </w:rPr>
            </w:pPr>
            <w:r>
              <w:rPr>
                <w:kern w:val="2"/>
                <w:szCs w:val="24"/>
              </w:rPr>
              <w:t>1.2.7. Telefonas</w:t>
            </w:r>
          </w:p>
        </w:tc>
        <w:tc>
          <w:tcPr>
            <w:tcW w:w="4034" w:type="dxa"/>
          </w:tcPr>
          <w:p w14:paraId="4C81A57F" w14:textId="77777777" w:rsidR="00D72880" w:rsidRDefault="00D72880" w:rsidP="008555EC">
            <w:pPr>
              <w:jc w:val="center"/>
              <w:rPr>
                <w:kern w:val="2"/>
                <w:szCs w:val="24"/>
              </w:rPr>
            </w:pPr>
          </w:p>
        </w:tc>
      </w:tr>
      <w:tr w:rsidR="00D72880" w14:paraId="143E1F0F" w14:textId="77777777" w:rsidTr="00562352">
        <w:tc>
          <w:tcPr>
            <w:tcW w:w="2263" w:type="dxa"/>
            <w:vMerge/>
          </w:tcPr>
          <w:p w14:paraId="15B447E4" w14:textId="77777777" w:rsidR="00D72880" w:rsidRDefault="00D72880" w:rsidP="008555EC">
            <w:pPr>
              <w:rPr>
                <w:b/>
                <w:kern w:val="2"/>
                <w:szCs w:val="24"/>
              </w:rPr>
            </w:pPr>
          </w:p>
        </w:tc>
        <w:tc>
          <w:tcPr>
            <w:tcW w:w="3261" w:type="dxa"/>
          </w:tcPr>
          <w:p w14:paraId="4036B033" w14:textId="77777777" w:rsidR="00D72880" w:rsidRDefault="00D72880" w:rsidP="008555EC">
            <w:pPr>
              <w:rPr>
                <w:kern w:val="2"/>
                <w:szCs w:val="24"/>
              </w:rPr>
            </w:pPr>
            <w:r>
              <w:rPr>
                <w:kern w:val="2"/>
                <w:szCs w:val="24"/>
              </w:rPr>
              <w:t>1.2.8. El. paštas</w:t>
            </w:r>
          </w:p>
        </w:tc>
        <w:tc>
          <w:tcPr>
            <w:tcW w:w="4034" w:type="dxa"/>
          </w:tcPr>
          <w:p w14:paraId="0D125B1D" w14:textId="77777777" w:rsidR="00D72880" w:rsidRDefault="00D72880" w:rsidP="008555EC">
            <w:pPr>
              <w:jc w:val="center"/>
              <w:rPr>
                <w:kern w:val="2"/>
                <w:szCs w:val="24"/>
              </w:rPr>
            </w:pPr>
          </w:p>
        </w:tc>
      </w:tr>
      <w:tr w:rsidR="00D72880" w14:paraId="33B3FF13" w14:textId="77777777" w:rsidTr="00562352">
        <w:tc>
          <w:tcPr>
            <w:tcW w:w="2263" w:type="dxa"/>
            <w:vMerge/>
          </w:tcPr>
          <w:p w14:paraId="2E3A4CC8" w14:textId="77777777" w:rsidR="00D72880" w:rsidRDefault="00D72880" w:rsidP="008555EC">
            <w:pPr>
              <w:rPr>
                <w:b/>
                <w:kern w:val="2"/>
                <w:szCs w:val="24"/>
              </w:rPr>
            </w:pPr>
          </w:p>
        </w:tc>
        <w:tc>
          <w:tcPr>
            <w:tcW w:w="3261" w:type="dxa"/>
          </w:tcPr>
          <w:p w14:paraId="0DA04F54" w14:textId="77777777" w:rsidR="00D72880" w:rsidRDefault="00D72880" w:rsidP="008555EC">
            <w:pPr>
              <w:rPr>
                <w:kern w:val="2"/>
                <w:szCs w:val="24"/>
              </w:rPr>
            </w:pPr>
            <w:r>
              <w:rPr>
                <w:kern w:val="2"/>
                <w:szCs w:val="24"/>
              </w:rPr>
              <w:t>1.2.9. Šalies atstovas</w:t>
            </w:r>
          </w:p>
        </w:tc>
        <w:tc>
          <w:tcPr>
            <w:tcW w:w="4034" w:type="dxa"/>
          </w:tcPr>
          <w:p w14:paraId="5A10059B" w14:textId="77777777" w:rsidR="00D72880" w:rsidRDefault="00D72880" w:rsidP="008555EC">
            <w:pPr>
              <w:jc w:val="center"/>
              <w:rPr>
                <w:kern w:val="2"/>
                <w:szCs w:val="24"/>
              </w:rPr>
            </w:pPr>
          </w:p>
        </w:tc>
      </w:tr>
      <w:tr w:rsidR="00D72880" w14:paraId="7487C28A" w14:textId="77777777" w:rsidTr="00562352">
        <w:tc>
          <w:tcPr>
            <w:tcW w:w="2263" w:type="dxa"/>
            <w:vMerge/>
          </w:tcPr>
          <w:p w14:paraId="1B4D47BB" w14:textId="77777777" w:rsidR="00D72880" w:rsidRDefault="00D72880" w:rsidP="008555EC">
            <w:pPr>
              <w:rPr>
                <w:b/>
                <w:kern w:val="2"/>
                <w:szCs w:val="24"/>
              </w:rPr>
            </w:pPr>
          </w:p>
        </w:tc>
        <w:tc>
          <w:tcPr>
            <w:tcW w:w="3261" w:type="dxa"/>
          </w:tcPr>
          <w:p w14:paraId="7EC5A3E0" w14:textId="77777777" w:rsidR="00D72880" w:rsidRDefault="00D72880" w:rsidP="008555EC">
            <w:pPr>
              <w:rPr>
                <w:kern w:val="2"/>
                <w:szCs w:val="24"/>
              </w:rPr>
            </w:pPr>
            <w:r>
              <w:rPr>
                <w:kern w:val="2"/>
                <w:szCs w:val="24"/>
              </w:rPr>
              <w:t>1.2.10. Atstovavimo pagrindas</w:t>
            </w:r>
          </w:p>
        </w:tc>
        <w:tc>
          <w:tcPr>
            <w:tcW w:w="4034" w:type="dxa"/>
          </w:tcPr>
          <w:p w14:paraId="7F2CCB7F" w14:textId="77777777" w:rsidR="00D72880" w:rsidRDefault="00D72880" w:rsidP="008555EC">
            <w:pPr>
              <w:jc w:val="center"/>
              <w:rPr>
                <w:kern w:val="2"/>
                <w:szCs w:val="24"/>
              </w:rPr>
            </w:pPr>
          </w:p>
        </w:tc>
      </w:tr>
    </w:tbl>
    <w:p w14:paraId="173F2EA2" w14:textId="77777777" w:rsidR="00D72880" w:rsidRDefault="00D72880" w:rsidP="008555E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031"/>
        <w:gridCol w:w="4410"/>
      </w:tblGrid>
      <w:tr w:rsidR="00D72880" w14:paraId="2C7A5516" w14:textId="77777777" w:rsidTr="0011505D">
        <w:trPr>
          <w:trHeight w:val="300"/>
        </w:trPr>
        <w:tc>
          <w:tcPr>
            <w:tcW w:w="9535" w:type="dxa"/>
            <w:gridSpan w:val="4"/>
          </w:tcPr>
          <w:p w14:paraId="6DECB220" w14:textId="77777777" w:rsidR="00D72880" w:rsidRDefault="00D72880" w:rsidP="008555EC">
            <w:pPr>
              <w:jc w:val="center"/>
              <w:rPr>
                <w:b/>
                <w:kern w:val="2"/>
                <w:szCs w:val="24"/>
              </w:rPr>
            </w:pPr>
            <w:r>
              <w:rPr>
                <w:b/>
                <w:kern w:val="2"/>
                <w:szCs w:val="24"/>
              </w:rPr>
              <w:t>2. ATSAKINGI ASMENYS</w:t>
            </w:r>
          </w:p>
        </w:tc>
      </w:tr>
      <w:tr w:rsidR="00D72880" w14:paraId="29A31411" w14:textId="77777777" w:rsidTr="0011505D">
        <w:trPr>
          <w:trHeight w:val="300"/>
        </w:trPr>
        <w:tc>
          <w:tcPr>
            <w:tcW w:w="3094" w:type="dxa"/>
            <w:gridSpan w:val="2"/>
          </w:tcPr>
          <w:p w14:paraId="6C1EF05A" w14:textId="77777777" w:rsidR="00D72880" w:rsidRDefault="00D72880" w:rsidP="008555EC">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9F791D8" w14:textId="4A0D1D68" w:rsidR="005545A9" w:rsidRPr="005567DB" w:rsidRDefault="005545A9" w:rsidP="008555EC">
            <w:pPr>
              <w:rPr>
                <w:color w:val="4472C4"/>
                <w:kern w:val="2"/>
                <w:szCs w:val="24"/>
                <w:lang w:val="en-US"/>
              </w:rPr>
            </w:pPr>
          </w:p>
        </w:tc>
      </w:tr>
      <w:tr w:rsidR="00D72880" w14:paraId="15E856B6" w14:textId="77777777" w:rsidTr="0011505D">
        <w:trPr>
          <w:trHeight w:val="300"/>
        </w:trPr>
        <w:tc>
          <w:tcPr>
            <w:tcW w:w="3094" w:type="dxa"/>
            <w:gridSpan w:val="2"/>
          </w:tcPr>
          <w:p w14:paraId="704588BE" w14:textId="77777777" w:rsidR="00D72880" w:rsidRDefault="00D72880" w:rsidP="0011505D">
            <w:pPr>
              <w:rPr>
                <w:b/>
                <w:kern w:val="2"/>
                <w:szCs w:val="24"/>
              </w:rPr>
            </w:pPr>
            <w:r>
              <w:rPr>
                <w:b/>
                <w:kern w:val="2"/>
                <w:szCs w:val="24"/>
              </w:rPr>
              <w:t>2.2. Tiekėjo kontaktiniai asmenys, atsakingi už Sutarties vykdymą</w:t>
            </w:r>
          </w:p>
        </w:tc>
        <w:tc>
          <w:tcPr>
            <w:tcW w:w="6441" w:type="dxa"/>
            <w:gridSpan w:val="2"/>
          </w:tcPr>
          <w:p w14:paraId="369BE68C" w14:textId="3EB9F242" w:rsidR="00D72880" w:rsidRDefault="00D72880" w:rsidP="0011505D">
            <w:pPr>
              <w:rPr>
                <w:color w:val="4472C4"/>
                <w:kern w:val="2"/>
                <w:szCs w:val="24"/>
              </w:rPr>
            </w:pPr>
          </w:p>
        </w:tc>
      </w:tr>
      <w:tr w:rsidR="00D72880" w14:paraId="50B303E9" w14:textId="77777777" w:rsidTr="0011505D">
        <w:trPr>
          <w:trHeight w:val="300"/>
        </w:trPr>
        <w:tc>
          <w:tcPr>
            <w:tcW w:w="9535" w:type="dxa"/>
            <w:gridSpan w:val="4"/>
          </w:tcPr>
          <w:p w14:paraId="0D535365" w14:textId="77777777" w:rsidR="00D72880" w:rsidRDefault="00D72880" w:rsidP="0011505D">
            <w:pPr>
              <w:jc w:val="center"/>
              <w:rPr>
                <w:b/>
                <w:kern w:val="2"/>
                <w:szCs w:val="24"/>
              </w:rPr>
            </w:pPr>
            <w:r>
              <w:rPr>
                <w:b/>
                <w:kern w:val="2"/>
                <w:szCs w:val="24"/>
              </w:rPr>
              <w:t>3. SUTARTIES DALYKAS</w:t>
            </w:r>
          </w:p>
        </w:tc>
      </w:tr>
      <w:tr w:rsidR="00D72880" w14:paraId="1DBFE2E3" w14:textId="77777777" w:rsidTr="0011505D">
        <w:trPr>
          <w:trHeight w:val="300"/>
        </w:trPr>
        <w:tc>
          <w:tcPr>
            <w:tcW w:w="3094" w:type="dxa"/>
            <w:gridSpan w:val="2"/>
          </w:tcPr>
          <w:p w14:paraId="7EA9E0A6" w14:textId="77777777" w:rsidR="00D72880" w:rsidRDefault="00D72880" w:rsidP="0011505D">
            <w:pPr>
              <w:rPr>
                <w:b/>
                <w:kern w:val="2"/>
                <w:szCs w:val="24"/>
              </w:rPr>
            </w:pPr>
            <w:r>
              <w:rPr>
                <w:b/>
                <w:kern w:val="2"/>
                <w:szCs w:val="24"/>
              </w:rPr>
              <w:t>3.1. Sutarties dalykas</w:t>
            </w:r>
          </w:p>
        </w:tc>
        <w:tc>
          <w:tcPr>
            <w:tcW w:w="6441" w:type="dxa"/>
            <w:gridSpan w:val="2"/>
          </w:tcPr>
          <w:p w14:paraId="561C4CCB" w14:textId="651A9D58" w:rsidR="00D72880" w:rsidRPr="00C30420" w:rsidRDefault="00D72880" w:rsidP="0074060B">
            <w:pPr>
              <w:jc w:val="both"/>
              <w:rPr>
                <w:rFonts w:eastAsia="Calibri"/>
                <w:i/>
                <w:iCs/>
                <w:color w:val="000000" w:themeColor="text1"/>
                <w:szCs w:val="24"/>
              </w:rPr>
            </w:pPr>
            <w:r w:rsidRPr="00C30420">
              <w:rPr>
                <w:color w:val="000000" w:themeColor="text1"/>
                <w:kern w:val="2"/>
                <w:szCs w:val="24"/>
              </w:rPr>
              <w:t xml:space="preserve">Tiekėjas įsipareigoja Sutartyje numatytomis sąlygomis suteikti Pirkėjui </w:t>
            </w:r>
            <w:r w:rsidR="00257917" w:rsidRPr="00C30420">
              <w:rPr>
                <w:color w:val="000000" w:themeColor="text1"/>
                <w:szCs w:val="24"/>
              </w:rPr>
              <w:t>Bendradarbiavimo su užsienio lietuvių profesionalais plėtros paslaug</w:t>
            </w:r>
            <w:r w:rsidR="00927D72">
              <w:rPr>
                <w:color w:val="000000" w:themeColor="text1"/>
                <w:szCs w:val="24"/>
              </w:rPr>
              <w:t>a</w:t>
            </w:r>
            <w:r w:rsidR="00257917" w:rsidRPr="00C30420">
              <w:rPr>
                <w:color w:val="000000" w:themeColor="text1"/>
                <w:szCs w:val="24"/>
              </w:rPr>
              <w:t>s</w:t>
            </w:r>
            <w:r w:rsidR="00230196" w:rsidRPr="00C30420">
              <w:rPr>
                <w:color w:val="000000" w:themeColor="text1"/>
                <w:szCs w:val="24"/>
              </w:rPr>
              <w:t xml:space="preserve"> </w:t>
            </w:r>
            <w:r w:rsidRPr="00C30420">
              <w:rPr>
                <w:color w:val="000000" w:themeColor="text1"/>
                <w:kern w:val="2"/>
                <w:szCs w:val="24"/>
              </w:rPr>
              <w:t>(toliau – Paslaugos).</w:t>
            </w:r>
          </w:p>
          <w:p w14:paraId="16BAF7C4" w14:textId="16A47185" w:rsidR="00D72880" w:rsidRPr="00C30420" w:rsidRDefault="00D72880" w:rsidP="0074060B">
            <w:pPr>
              <w:jc w:val="both"/>
              <w:rPr>
                <w:color w:val="000000" w:themeColor="text1"/>
                <w:kern w:val="2"/>
                <w:szCs w:val="24"/>
              </w:rPr>
            </w:pPr>
            <w:r w:rsidRPr="00C30420">
              <w:rPr>
                <w:color w:val="000000" w:themeColor="text1"/>
                <w:kern w:val="2"/>
                <w:szCs w:val="24"/>
              </w:rPr>
              <w:t xml:space="preserve">Išsamus </w:t>
            </w:r>
            <w:r w:rsidRPr="00C30420">
              <w:rPr>
                <w:color w:val="000000" w:themeColor="text1"/>
                <w:szCs w:val="24"/>
              </w:rPr>
              <w:t>Paslaugų</w:t>
            </w:r>
            <w:r w:rsidRPr="00C30420">
              <w:rPr>
                <w:color w:val="000000" w:themeColor="text1"/>
                <w:kern w:val="2"/>
                <w:szCs w:val="24"/>
              </w:rPr>
              <w:t xml:space="preserve"> aprašymas ir kiti reikalavimai teikiamoms </w:t>
            </w:r>
            <w:r w:rsidRPr="00C30420">
              <w:rPr>
                <w:color w:val="000000" w:themeColor="text1"/>
                <w:szCs w:val="24"/>
              </w:rPr>
              <w:t>Paslaugoms</w:t>
            </w:r>
            <w:r w:rsidRPr="00C30420">
              <w:rPr>
                <w:color w:val="000000" w:themeColor="text1"/>
                <w:kern w:val="2"/>
                <w:szCs w:val="24"/>
              </w:rPr>
              <w:t xml:space="preserve"> nustatyti Sutarties priede Nr. </w:t>
            </w:r>
            <w:r w:rsidR="00B82447">
              <w:rPr>
                <w:color w:val="000000" w:themeColor="text1"/>
                <w:kern w:val="2"/>
                <w:szCs w:val="24"/>
              </w:rPr>
              <w:t>1</w:t>
            </w:r>
            <w:r w:rsidRPr="00C30420">
              <w:rPr>
                <w:color w:val="000000" w:themeColor="text1"/>
                <w:kern w:val="2"/>
                <w:szCs w:val="24"/>
              </w:rPr>
              <w:t xml:space="preserve"> „Techninė specifikacija“ (toliau – Techninė specifikacija) ir Sutarties priede Nr. </w:t>
            </w:r>
            <w:r w:rsidR="00B82447">
              <w:rPr>
                <w:color w:val="000000" w:themeColor="text1"/>
                <w:kern w:val="2"/>
                <w:szCs w:val="24"/>
              </w:rPr>
              <w:t xml:space="preserve">2 </w:t>
            </w:r>
            <w:r w:rsidRPr="00C30420">
              <w:rPr>
                <w:color w:val="000000" w:themeColor="text1"/>
                <w:kern w:val="2"/>
                <w:szCs w:val="24"/>
              </w:rPr>
              <w:t>„Pasiūlymas“.</w:t>
            </w:r>
          </w:p>
        </w:tc>
      </w:tr>
      <w:tr w:rsidR="00D72880" w14:paraId="1762D962" w14:textId="77777777" w:rsidTr="0011505D">
        <w:trPr>
          <w:trHeight w:val="300"/>
        </w:trPr>
        <w:tc>
          <w:tcPr>
            <w:tcW w:w="3094" w:type="dxa"/>
            <w:gridSpan w:val="2"/>
          </w:tcPr>
          <w:p w14:paraId="656FD948" w14:textId="77777777" w:rsidR="00D72880" w:rsidRDefault="00D72880" w:rsidP="0011505D">
            <w:pPr>
              <w:rPr>
                <w:b/>
                <w:kern w:val="2"/>
                <w:szCs w:val="24"/>
              </w:rPr>
            </w:pPr>
            <w:r>
              <w:rPr>
                <w:b/>
                <w:kern w:val="2"/>
                <w:szCs w:val="24"/>
              </w:rPr>
              <w:t>3.2. Pirkimo pavadinimas ir numeris</w:t>
            </w:r>
          </w:p>
        </w:tc>
        <w:tc>
          <w:tcPr>
            <w:tcW w:w="6441" w:type="dxa"/>
            <w:gridSpan w:val="2"/>
          </w:tcPr>
          <w:p w14:paraId="0EEF8F8D" w14:textId="6E470CDF" w:rsidR="00D72880" w:rsidRPr="00C30420" w:rsidRDefault="009E1908" w:rsidP="00B82447">
            <w:pPr>
              <w:jc w:val="both"/>
              <w:rPr>
                <w:color w:val="000000" w:themeColor="text1"/>
                <w:kern w:val="2"/>
                <w:szCs w:val="24"/>
              </w:rPr>
            </w:pPr>
            <w:r w:rsidRPr="00C30420">
              <w:rPr>
                <w:color w:val="000000" w:themeColor="text1"/>
                <w:szCs w:val="24"/>
              </w:rPr>
              <w:t>Bendradarbiavimo su užsienio lietuvių profesionalais plėtros paslaugos</w:t>
            </w:r>
            <w:r w:rsidR="00927D72">
              <w:rPr>
                <w:color w:val="000000" w:themeColor="text1"/>
                <w:szCs w:val="24"/>
              </w:rPr>
              <w:t>, Nr.</w:t>
            </w:r>
          </w:p>
        </w:tc>
      </w:tr>
      <w:tr w:rsidR="00D72880" w14:paraId="5A272EFD" w14:textId="77777777" w:rsidTr="0011505D">
        <w:trPr>
          <w:trHeight w:val="300"/>
        </w:trPr>
        <w:tc>
          <w:tcPr>
            <w:tcW w:w="3094" w:type="dxa"/>
            <w:gridSpan w:val="2"/>
          </w:tcPr>
          <w:p w14:paraId="463A512E" w14:textId="77777777" w:rsidR="00D72880" w:rsidRDefault="00D72880" w:rsidP="0011505D">
            <w:pPr>
              <w:rPr>
                <w:b/>
                <w:kern w:val="2"/>
                <w:szCs w:val="24"/>
              </w:rPr>
            </w:pPr>
            <w:r>
              <w:rPr>
                <w:b/>
                <w:kern w:val="2"/>
                <w:szCs w:val="24"/>
              </w:rPr>
              <w:t>3.3. Informacija apie Europos Sąjungos lėšomis finansuojamą projektą arba kitą projektą</w:t>
            </w:r>
          </w:p>
        </w:tc>
        <w:tc>
          <w:tcPr>
            <w:tcW w:w="6441" w:type="dxa"/>
            <w:gridSpan w:val="2"/>
          </w:tcPr>
          <w:p w14:paraId="46491D9D" w14:textId="77777777" w:rsidR="00D72880" w:rsidRPr="00C30420" w:rsidRDefault="00D72880" w:rsidP="0011505D">
            <w:pPr>
              <w:rPr>
                <w:color w:val="000000" w:themeColor="text1"/>
                <w:kern w:val="2"/>
                <w:szCs w:val="24"/>
              </w:rPr>
            </w:pPr>
            <w:r w:rsidRPr="00C30420">
              <w:rPr>
                <w:color w:val="000000" w:themeColor="text1"/>
                <w:kern w:val="2"/>
                <w:szCs w:val="24"/>
              </w:rPr>
              <w:t>Netaikoma</w:t>
            </w:r>
          </w:p>
          <w:p w14:paraId="7E01E9F2" w14:textId="77777777" w:rsidR="00D72880" w:rsidRPr="00C30420" w:rsidRDefault="00D72880" w:rsidP="0011505D">
            <w:pPr>
              <w:rPr>
                <w:color w:val="000000" w:themeColor="text1"/>
                <w:kern w:val="2"/>
                <w:szCs w:val="24"/>
              </w:rPr>
            </w:pPr>
          </w:p>
          <w:p w14:paraId="31530D04" w14:textId="57BD1E9B" w:rsidR="00D72880" w:rsidRPr="00C30420" w:rsidRDefault="00D72880" w:rsidP="0011505D">
            <w:pPr>
              <w:rPr>
                <w:color w:val="000000" w:themeColor="text1"/>
                <w:kern w:val="2"/>
                <w:szCs w:val="24"/>
              </w:rPr>
            </w:pPr>
          </w:p>
        </w:tc>
      </w:tr>
      <w:tr w:rsidR="00D72880" w14:paraId="0F2596D4" w14:textId="77777777" w:rsidTr="0011505D">
        <w:trPr>
          <w:trHeight w:val="300"/>
        </w:trPr>
        <w:tc>
          <w:tcPr>
            <w:tcW w:w="9535" w:type="dxa"/>
            <w:gridSpan w:val="4"/>
          </w:tcPr>
          <w:p w14:paraId="2C428644" w14:textId="77777777" w:rsidR="00D72880" w:rsidRDefault="00D72880" w:rsidP="0011505D">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D72880" w14:paraId="0827D75B" w14:textId="77777777" w:rsidTr="0011505D">
        <w:trPr>
          <w:trHeight w:val="300"/>
        </w:trPr>
        <w:tc>
          <w:tcPr>
            <w:tcW w:w="3094" w:type="dxa"/>
            <w:gridSpan w:val="2"/>
          </w:tcPr>
          <w:p w14:paraId="1B3D4AAC" w14:textId="76762F7F" w:rsidR="00D72880" w:rsidRPr="00B82447" w:rsidRDefault="00D72880" w:rsidP="0074060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05E2E6D" w14:textId="1F2846D7" w:rsidR="00D72880" w:rsidRPr="00C30420" w:rsidRDefault="00D72880" w:rsidP="00B82447">
            <w:pPr>
              <w:jc w:val="both"/>
              <w:rPr>
                <w:color w:val="000000" w:themeColor="text1"/>
                <w:szCs w:val="24"/>
              </w:rPr>
            </w:pPr>
            <w:r w:rsidRPr="00C30420">
              <w:rPr>
                <w:color w:val="000000" w:themeColor="text1"/>
                <w:szCs w:val="24"/>
              </w:rPr>
              <w:t xml:space="preserve">Tiekėjas Paslaugas įsipareigoja teikti </w:t>
            </w:r>
            <w:r w:rsidRPr="00C30420">
              <w:rPr>
                <w:b/>
                <w:bCs/>
                <w:color w:val="000000" w:themeColor="text1"/>
                <w:szCs w:val="24"/>
              </w:rPr>
              <w:t>nuo</w:t>
            </w:r>
            <w:r w:rsidRPr="00C30420">
              <w:rPr>
                <w:color w:val="000000" w:themeColor="text1"/>
                <w:szCs w:val="24"/>
              </w:rPr>
              <w:t xml:space="preserve"> Sutarties įsigaliojimo dienos </w:t>
            </w:r>
            <w:r w:rsidRPr="00C30420">
              <w:rPr>
                <w:b/>
                <w:color w:val="000000" w:themeColor="text1"/>
                <w:szCs w:val="24"/>
              </w:rPr>
              <w:t xml:space="preserve">iki </w:t>
            </w:r>
            <w:r w:rsidR="00C4348A" w:rsidRPr="00C30420">
              <w:rPr>
                <w:rFonts w:eastAsia="Arial Unicode MS"/>
                <w:b/>
                <w:bCs/>
                <w:color w:val="000000" w:themeColor="text1"/>
                <w:szCs w:val="24"/>
                <w:bdr w:val="nil"/>
                <w:lang w:eastAsia="lt-LT"/>
              </w:rPr>
              <w:t xml:space="preserve">2026 </w:t>
            </w:r>
            <w:r w:rsidR="00FA41AC" w:rsidRPr="00C30420">
              <w:rPr>
                <w:rFonts w:eastAsia="Arial Unicode MS"/>
                <w:b/>
                <w:bCs/>
                <w:color w:val="000000" w:themeColor="text1"/>
                <w:szCs w:val="24"/>
                <w:bdr w:val="nil"/>
                <w:lang w:eastAsia="lt-LT"/>
              </w:rPr>
              <w:t>m. gruodžio 1 d.</w:t>
            </w:r>
            <w:r w:rsidR="00FA41AC" w:rsidRPr="00C30420">
              <w:rPr>
                <w:rFonts w:eastAsia="Arial Unicode MS"/>
                <w:color w:val="000000" w:themeColor="text1"/>
                <w:szCs w:val="24"/>
                <w:bdr w:val="nil"/>
                <w:lang w:eastAsia="lt-LT"/>
              </w:rPr>
              <w:t>, laikantis Techninėje specifikacijoje</w:t>
            </w:r>
            <w:r w:rsidR="00FA41AC" w:rsidRPr="00C30420">
              <w:rPr>
                <w:rFonts w:eastAsia="Arial Unicode MS"/>
                <w:i/>
                <w:iCs/>
                <w:color w:val="000000" w:themeColor="text1"/>
                <w:szCs w:val="24"/>
                <w:bdr w:val="nil"/>
                <w:lang w:eastAsia="lt-LT"/>
              </w:rPr>
              <w:t xml:space="preserve"> </w:t>
            </w:r>
            <w:r w:rsidR="00FA41AC" w:rsidRPr="00C30420">
              <w:rPr>
                <w:rFonts w:eastAsia="Arial Unicode MS"/>
                <w:color w:val="000000" w:themeColor="text1"/>
                <w:szCs w:val="24"/>
                <w:bdr w:val="nil"/>
                <w:lang w:eastAsia="lt-LT"/>
              </w:rPr>
              <w:t xml:space="preserve">nustatytų Paslaugų teikimo terminų.  </w:t>
            </w:r>
          </w:p>
        </w:tc>
      </w:tr>
      <w:tr w:rsidR="00D72880" w14:paraId="6421696B" w14:textId="77777777" w:rsidTr="0011505D">
        <w:trPr>
          <w:trHeight w:val="300"/>
        </w:trPr>
        <w:tc>
          <w:tcPr>
            <w:tcW w:w="3094" w:type="dxa"/>
            <w:gridSpan w:val="2"/>
          </w:tcPr>
          <w:p w14:paraId="7B7D63AB" w14:textId="77777777" w:rsidR="00D72880" w:rsidRDefault="00D72880" w:rsidP="0011505D">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562A358" w14:textId="55089798" w:rsidR="00D72880" w:rsidRPr="00C30420" w:rsidRDefault="008831C8" w:rsidP="0011505D">
            <w:pPr>
              <w:rPr>
                <w:color w:val="000000" w:themeColor="text1"/>
                <w:kern w:val="2"/>
                <w:szCs w:val="24"/>
              </w:rPr>
            </w:pPr>
            <w:r w:rsidRPr="00C30420">
              <w:rPr>
                <w:color w:val="000000" w:themeColor="text1"/>
                <w:kern w:val="2"/>
                <w:szCs w:val="24"/>
              </w:rPr>
              <w:t>Netaikoma</w:t>
            </w:r>
          </w:p>
        </w:tc>
      </w:tr>
      <w:tr w:rsidR="00D72880" w14:paraId="55D1FE83" w14:textId="77777777" w:rsidTr="0011505D">
        <w:trPr>
          <w:trHeight w:val="300"/>
        </w:trPr>
        <w:tc>
          <w:tcPr>
            <w:tcW w:w="3094" w:type="dxa"/>
            <w:gridSpan w:val="2"/>
          </w:tcPr>
          <w:p w14:paraId="70D610D9" w14:textId="77777777" w:rsidR="00D72880" w:rsidRDefault="00D72880" w:rsidP="0011505D">
            <w:pPr>
              <w:rPr>
                <w:b/>
                <w:kern w:val="2"/>
                <w:szCs w:val="24"/>
              </w:rPr>
            </w:pPr>
            <w:r>
              <w:rPr>
                <w:b/>
                <w:kern w:val="2"/>
                <w:szCs w:val="24"/>
              </w:rPr>
              <w:lastRenderedPageBreak/>
              <w:t>4.2. Paslaugų / jų dalies / etapo / periodo suteikimo termino pratęsimas</w:t>
            </w:r>
          </w:p>
        </w:tc>
        <w:tc>
          <w:tcPr>
            <w:tcW w:w="6441" w:type="dxa"/>
            <w:gridSpan w:val="2"/>
          </w:tcPr>
          <w:p w14:paraId="5F515302" w14:textId="77777777" w:rsidR="00D72880" w:rsidRPr="00C30420" w:rsidRDefault="00D72880" w:rsidP="0011505D">
            <w:pPr>
              <w:jc w:val="both"/>
              <w:rPr>
                <w:color w:val="000000" w:themeColor="text1"/>
                <w:kern w:val="2"/>
                <w:szCs w:val="24"/>
              </w:rPr>
            </w:pPr>
            <w:r w:rsidRPr="00C30420">
              <w:rPr>
                <w:color w:val="000000" w:themeColor="text1"/>
                <w:kern w:val="2"/>
                <w:szCs w:val="24"/>
              </w:rPr>
              <w:t>Netaikoma</w:t>
            </w:r>
          </w:p>
          <w:p w14:paraId="2D98B12E" w14:textId="509BD28F" w:rsidR="00D72880" w:rsidRPr="00C30420" w:rsidRDefault="00D72880" w:rsidP="0011505D">
            <w:pPr>
              <w:rPr>
                <w:color w:val="000000" w:themeColor="text1"/>
                <w:szCs w:val="24"/>
              </w:rPr>
            </w:pPr>
          </w:p>
        </w:tc>
      </w:tr>
      <w:tr w:rsidR="00D72880" w14:paraId="6FC1C5A6" w14:textId="77777777" w:rsidTr="0011505D">
        <w:trPr>
          <w:trHeight w:val="300"/>
        </w:trPr>
        <w:tc>
          <w:tcPr>
            <w:tcW w:w="3094" w:type="dxa"/>
            <w:gridSpan w:val="2"/>
          </w:tcPr>
          <w:p w14:paraId="741DC865" w14:textId="77777777" w:rsidR="00D72880" w:rsidRDefault="00D72880" w:rsidP="0011505D">
            <w:pPr>
              <w:rPr>
                <w:b/>
                <w:kern w:val="2"/>
                <w:szCs w:val="24"/>
              </w:rPr>
            </w:pPr>
            <w:r>
              <w:rPr>
                <w:b/>
                <w:kern w:val="2"/>
                <w:szCs w:val="24"/>
              </w:rPr>
              <w:t>4.3. Užsakymų teikimo tvarka</w:t>
            </w:r>
          </w:p>
        </w:tc>
        <w:tc>
          <w:tcPr>
            <w:tcW w:w="6441" w:type="dxa"/>
            <w:gridSpan w:val="2"/>
          </w:tcPr>
          <w:p w14:paraId="359DBE9B" w14:textId="77777777" w:rsidR="00D72880" w:rsidRPr="00C30420" w:rsidRDefault="00D72880" w:rsidP="0011505D">
            <w:pPr>
              <w:rPr>
                <w:color w:val="000000" w:themeColor="text1"/>
                <w:szCs w:val="24"/>
              </w:rPr>
            </w:pPr>
            <w:r w:rsidRPr="00C30420">
              <w:rPr>
                <w:color w:val="000000" w:themeColor="text1"/>
                <w:szCs w:val="24"/>
              </w:rPr>
              <w:t>Netaikoma</w:t>
            </w:r>
          </w:p>
          <w:p w14:paraId="7FA61A25" w14:textId="77777777" w:rsidR="00D72880" w:rsidRPr="00C30420" w:rsidRDefault="00D72880" w:rsidP="0011505D">
            <w:pPr>
              <w:rPr>
                <w:color w:val="000000" w:themeColor="text1"/>
                <w:szCs w:val="24"/>
              </w:rPr>
            </w:pPr>
          </w:p>
          <w:p w14:paraId="6E312E15" w14:textId="14611569" w:rsidR="00D72880" w:rsidRPr="00C30420" w:rsidRDefault="00D72880" w:rsidP="0011505D">
            <w:pPr>
              <w:rPr>
                <w:color w:val="000000" w:themeColor="text1"/>
                <w:szCs w:val="24"/>
              </w:rPr>
            </w:pPr>
          </w:p>
        </w:tc>
      </w:tr>
      <w:tr w:rsidR="00D72880" w14:paraId="20EC3B28" w14:textId="77777777" w:rsidTr="00B667D0">
        <w:trPr>
          <w:trHeight w:val="2064"/>
        </w:trPr>
        <w:tc>
          <w:tcPr>
            <w:tcW w:w="3094" w:type="dxa"/>
            <w:gridSpan w:val="2"/>
            <w:tcBorders>
              <w:top w:val="single" w:sz="4" w:space="0" w:color="auto"/>
              <w:left w:val="single" w:sz="4" w:space="0" w:color="auto"/>
              <w:bottom w:val="single" w:sz="4" w:space="0" w:color="auto"/>
              <w:right w:val="single" w:sz="4" w:space="0" w:color="auto"/>
            </w:tcBorders>
          </w:tcPr>
          <w:p w14:paraId="77C87267" w14:textId="77777777" w:rsidR="00D72880" w:rsidRDefault="00D72880" w:rsidP="0011505D">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FD9D86B" w14:textId="77777777" w:rsidR="00D72880" w:rsidRPr="00C30420" w:rsidRDefault="00D72880" w:rsidP="0011505D">
            <w:pPr>
              <w:rPr>
                <w:color w:val="000000" w:themeColor="text1"/>
                <w:kern w:val="2"/>
                <w:szCs w:val="24"/>
              </w:rPr>
            </w:pPr>
            <w:r w:rsidRPr="00C30420">
              <w:rPr>
                <w:color w:val="000000" w:themeColor="text1"/>
                <w:kern w:val="2"/>
                <w:szCs w:val="24"/>
              </w:rPr>
              <w:t>Netaikoma</w:t>
            </w:r>
          </w:p>
          <w:p w14:paraId="43507C94" w14:textId="77777777" w:rsidR="00D72880" w:rsidRPr="00C30420" w:rsidRDefault="00D72880" w:rsidP="0011505D">
            <w:pPr>
              <w:rPr>
                <w:color w:val="000000" w:themeColor="text1"/>
                <w:kern w:val="2"/>
                <w:szCs w:val="24"/>
              </w:rPr>
            </w:pPr>
          </w:p>
          <w:p w14:paraId="2C039808" w14:textId="76C746F1" w:rsidR="00D72880" w:rsidRPr="00C30420" w:rsidRDefault="00D72880" w:rsidP="0011505D">
            <w:pPr>
              <w:rPr>
                <w:color w:val="000000" w:themeColor="text1"/>
                <w:szCs w:val="24"/>
              </w:rPr>
            </w:pPr>
          </w:p>
        </w:tc>
      </w:tr>
      <w:tr w:rsidR="00D72880" w14:paraId="07C4B161" w14:textId="77777777" w:rsidTr="0011505D">
        <w:trPr>
          <w:trHeight w:val="300"/>
        </w:trPr>
        <w:tc>
          <w:tcPr>
            <w:tcW w:w="3094" w:type="dxa"/>
            <w:gridSpan w:val="2"/>
          </w:tcPr>
          <w:p w14:paraId="21A6359D" w14:textId="77777777" w:rsidR="00D72880" w:rsidRDefault="00D72880" w:rsidP="0011505D">
            <w:pPr>
              <w:rPr>
                <w:b/>
                <w:kern w:val="2"/>
                <w:szCs w:val="24"/>
              </w:rPr>
            </w:pPr>
            <w:r>
              <w:rPr>
                <w:b/>
                <w:kern w:val="2"/>
                <w:szCs w:val="24"/>
              </w:rPr>
              <w:t>4.5. Pateikiami dokumentai</w:t>
            </w:r>
          </w:p>
        </w:tc>
        <w:tc>
          <w:tcPr>
            <w:tcW w:w="6441" w:type="dxa"/>
            <w:gridSpan w:val="2"/>
          </w:tcPr>
          <w:p w14:paraId="006397D7" w14:textId="30C16801" w:rsidR="00D72880" w:rsidRPr="00853B71" w:rsidRDefault="00D72880" w:rsidP="001B2824">
            <w:pPr>
              <w:jc w:val="both"/>
              <w:rPr>
                <w:color w:val="000000" w:themeColor="text1"/>
                <w:szCs w:val="24"/>
              </w:rPr>
            </w:pPr>
            <w:r w:rsidRPr="00853B71">
              <w:rPr>
                <w:color w:val="000000" w:themeColor="text1"/>
                <w:kern w:val="2"/>
                <w:szCs w:val="24"/>
              </w:rPr>
              <w:t>Turi būti pateikiami šie dokumentai: Paslaugų perdavimo-priėmimo aktas ir Sąskaita</w:t>
            </w:r>
            <w:r w:rsidR="00B667D0" w:rsidRPr="00853B71">
              <w:rPr>
                <w:color w:val="000000" w:themeColor="text1"/>
                <w:kern w:val="2"/>
                <w:szCs w:val="24"/>
              </w:rPr>
              <w:t xml:space="preserve"> </w:t>
            </w:r>
            <w:r w:rsidR="001B66A3" w:rsidRPr="00853B71">
              <w:rPr>
                <w:color w:val="000000" w:themeColor="text1"/>
                <w:szCs w:val="24"/>
              </w:rPr>
              <w:t xml:space="preserve">bei  </w:t>
            </w:r>
            <w:r w:rsidR="00B77DCF" w:rsidRPr="00853B71">
              <w:rPr>
                <w:color w:val="000000" w:themeColor="text1"/>
                <w:szCs w:val="24"/>
              </w:rPr>
              <w:t xml:space="preserve">Techninės specifikacijos </w:t>
            </w:r>
            <w:r w:rsidR="00B77DCF" w:rsidRPr="0066035F">
              <w:rPr>
                <w:color w:val="000000" w:themeColor="text1"/>
                <w:szCs w:val="24"/>
              </w:rPr>
              <w:t>14 punkte</w:t>
            </w:r>
            <w:r w:rsidR="00B77DCF" w:rsidRPr="00853B71">
              <w:rPr>
                <w:color w:val="000000" w:themeColor="text1"/>
                <w:szCs w:val="24"/>
              </w:rPr>
              <w:t xml:space="preserve"> </w:t>
            </w:r>
            <w:r w:rsidR="001B2824" w:rsidRPr="00853B71">
              <w:rPr>
                <w:color w:val="000000" w:themeColor="text1"/>
                <w:szCs w:val="24"/>
              </w:rPr>
              <w:t>nurodyti dokumentai</w:t>
            </w:r>
            <w:r w:rsidR="00800123" w:rsidRPr="00853B71">
              <w:rPr>
                <w:color w:val="000000" w:themeColor="text1"/>
                <w:szCs w:val="24"/>
              </w:rPr>
              <w:t xml:space="preserve"> </w:t>
            </w:r>
            <w:r w:rsidR="0024117E" w:rsidRPr="00853B71">
              <w:rPr>
                <w:color w:val="000000" w:themeColor="text1"/>
                <w:szCs w:val="24"/>
              </w:rPr>
              <w:t>(ataskaita už 4, 5, 6, 7, 8 ir 9 punktuose nurodytas suteiktas paslaugas)</w:t>
            </w:r>
            <w:r w:rsidR="001B2824" w:rsidRPr="00853B71">
              <w:rPr>
                <w:color w:val="000000" w:themeColor="text1"/>
                <w:szCs w:val="24"/>
              </w:rPr>
              <w:t>.</w:t>
            </w:r>
            <w:r w:rsidRPr="00853B71">
              <w:rPr>
                <w:color w:val="000000" w:themeColor="text1"/>
                <w:kern w:val="2"/>
                <w:szCs w:val="24"/>
              </w:rPr>
              <w:t xml:space="preserve"> Tiekėjui nepateikus nurodytų dokumentų, laikoma, kad Paslaugos neatitinka Sutartyje nustatytų reikalavimų.</w:t>
            </w:r>
          </w:p>
        </w:tc>
      </w:tr>
      <w:tr w:rsidR="00D72880" w14:paraId="6044782E" w14:textId="77777777" w:rsidTr="0011505D">
        <w:trPr>
          <w:trHeight w:val="300"/>
        </w:trPr>
        <w:tc>
          <w:tcPr>
            <w:tcW w:w="9535" w:type="dxa"/>
            <w:gridSpan w:val="4"/>
          </w:tcPr>
          <w:p w14:paraId="1FD59867" w14:textId="77777777" w:rsidR="00D72880" w:rsidRDefault="00D72880" w:rsidP="0011505D">
            <w:pPr>
              <w:jc w:val="center"/>
              <w:rPr>
                <w:b/>
                <w:kern w:val="2"/>
                <w:szCs w:val="24"/>
              </w:rPr>
            </w:pPr>
            <w:r>
              <w:rPr>
                <w:b/>
                <w:kern w:val="2"/>
                <w:szCs w:val="24"/>
              </w:rPr>
              <w:t>5. SUTARTIES KAINA IR ATSISKAITYMO TVARKA</w:t>
            </w:r>
          </w:p>
        </w:tc>
      </w:tr>
      <w:tr w:rsidR="00D72880" w14:paraId="3161A882" w14:textId="77777777" w:rsidTr="0011505D">
        <w:trPr>
          <w:trHeight w:val="300"/>
        </w:trPr>
        <w:tc>
          <w:tcPr>
            <w:tcW w:w="3094" w:type="dxa"/>
            <w:gridSpan w:val="2"/>
          </w:tcPr>
          <w:p w14:paraId="3DC36653" w14:textId="77777777" w:rsidR="00D72880" w:rsidRDefault="00D72880" w:rsidP="0011505D">
            <w:pPr>
              <w:rPr>
                <w:b/>
                <w:kern w:val="2"/>
                <w:szCs w:val="24"/>
              </w:rPr>
            </w:pPr>
            <w:r>
              <w:rPr>
                <w:b/>
                <w:kern w:val="2"/>
                <w:szCs w:val="24"/>
              </w:rPr>
              <w:t>5.1. Sutarčiai taikomas kainos apskaičiavimo būdas</w:t>
            </w:r>
          </w:p>
        </w:tc>
        <w:tc>
          <w:tcPr>
            <w:tcW w:w="6441" w:type="dxa"/>
            <w:gridSpan w:val="2"/>
          </w:tcPr>
          <w:p w14:paraId="7275EF13" w14:textId="155F78C4" w:rsidR="00D72880" w:rsidRPr="00C30420" w:rsidRDefault="00C06993" w:rsidP="00AD67D7">
            <w:pPr>
              <w:jc w:val="both"/>
              <w:rPr>
                <w:color w:val="000000" w:themeColor="text1"/>
                <w:kern w:val="2"/>
                <w:szCs w:val="24"/>
              </w:rPr>
            </w:pPr>
            <w:r w:rsidRPr="00C30420">
              <w:rPr>
                <w:color w:val="000000" w:themeColor="text1"/>
                <w:kern w:val="2"/>
                <w:szCs w:val="24"/>
              </w:rPr>
              <w:t>V</w:t>
            </w:r>
            <w:r w:rsidR="00D72880" w:rsidRPr="00C30420">
              <w:rPr>
                <w:color w:val="000000" w:themeColor="text1"/>
                <w:kern w:val="2"/>
                <w:szCs w:val="24"/>
              </w:rPr>
              <w:t>adovaujantis Kainodaros taisyklių nustatymo metodika, patvirtinta Viešųjų pirkimų tarnybos direktoriaus 2017 m. birželio 28 d. įsakymu Nr. 1S-95 „Dėl Kainodaros taisyklių nustatymo metodikos patvirtinimo“ (toliau – Metodika)</w:t>
            </w:r>
            <w:r w:rsidRPr="00C30420">
              <w:rPr>
                <w:color w:val="000000" w:themeColor="text1"/>
                <w:kern w:val="2"/>
                <w:szCs w:val="24"/>
              </w:rPr>
              <w:t xml:space="preserve"> taikoma</w:t>
            </w:r>
            <w:r w:rsidR="00CF4FB2">
              <w:rPr>
                <w:color w:val="000000" w:themeColor="text1"/>
                <w:kern w:val="2"/>
                <w:szCs w:val="24"/>
              </w:rPr>
              <w:t xml:space="preserve"> </w:t>
            </w:r>
            <w:r w:rsidR="00D72880" w:rsidRPr="00C30420">
              <w:rPr>
                <w:color w:val="000000" w:themeColor="text1"/>
                <w:kern w:val="2"/>
                <w:szCs w:val="24"/>
              </w:rPr>
              <w:t>Mišri kainodara (</w:t>
            </w:r>
            <w:r w:rsidR="00AD67D7" w:rsidRPr="00C30420">
              <w:rPr>
                <w:color w:val="000000" w:themeColor="text1"/>
                <w:szCs w:val="24"/>
              </w:rPr>
              <w:t>fiksuotos kainos ir fiksuoto įkainio.</w:t>
            </w:r>
            <w:r w:rsidR="00D72880" w:rsidRPr="00C30420">
              <w:rPr>
                <w:color w:val="000000" w:themeColor="text1"/>
                <w:kern w:val="2"/>
                <w:szCs w:val="24"/>
              </w:rPr>
              <w:t>)</w:t>
            </w:r>
          </w:p>
        </w:tc>
      </w:tr>
      <w:tr w:rsidR="00D72880" w14:paraId="2E76BD05" w14:textId="77777777" w:rsidTr="0011505D">
        <w:trPr>
          <w:trHeight w:val="300"/>
        </w:trPr>
        <w:tc>
          <w:tcPr>
            <w:tcW w:w="3094" w:type="dxa"/>
            <w:gridSpan w:val="2"/>
          </w:tcPr>
          <w:p w14:paraId="0BAA01BF" w14:textId="77777777" w:rsidR="00D72880" w:rsidRDefault="00D72880" w:rsidP="0011505D">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1411C166" w14:textId="77777777" w:rsidR="00D72880" w:rsidRDefault="00D72880" w:rsidP="0011505D">
            <w:pPr>
              <w:rPr>
                <w:b/>
                <w:kern w:val="2"/>
                <w:szCs w:val="24"/>
              </w:rPr>
            </w:pPr>
          </w:p>
          <w:p w14:paraId="083524B3" w14:textId="77777777" w:rsidR="00D72880" w:rsidRDefault="00D72880" w:rsidP="0011505D">
            <w:pPr>
              <w:rPr>
                <w:b/>
                <w:kern w:val="2"/>
                <w:szCs w:val="24"/>
              </w:rPr>
            </w:pPr>
          </w:p>
          <w:p w14:paraId="79CD94CE" w14:textId="77777777" w:rsidR="00D72880" w:rsidRDefault="00D72880" w:rsidP="0011505D">
            <w:pPr>
              <w:rPr>
                <w:b/>
                <w:kern w:val="2"/>
                <w:szCs w:val="24"/>
              </w:rPr>
            </w:pPr>
          </w:p>
          <w:p w14:paraId="5ED2A25D" w14:textId="77777777" w:rsidR="00D72880" w:rsidRDefault="00D72880" w:rsidP="0011505D">
            <w:pPr>
              <w:rPr>
                <w:b/>
                <w:kern w:val="2"/>
                <w:szCs w:val="24"/>
              </w:rPr>
            </w:pPr>
          </w:p>
          <w:p w14:paraId="51ABA99E" w14:textId="77777777" w:rsidR="00D72880" w:rsidRDefault="00D72880" w:rsidP="0011505D">
            <w:pPr>
              <w:rPr>
                <w:b/>
                <w:kern w:val="2"/>
                <w:szCs w:val="24"/>
              </w:rPr>
            </w:pPr>
          </w:p>
          <w:p w14:paraId="4196F873" w14:textId="77777777" w:rsidR="00D72880" w:rsidRDefault="00D72880" w:rsidP="0011505D">
            <w:pPr>
              <w:rPr>
                <w:b/>
                <w:kern w:val="2"/>
                <w:szCs w:val="24"/>
              </w:rPr>
            </w:pPr>
          </w:p>
          <w:p w14:paraId="57C63CC0" w14:textId="77777777" w:rsidR="00D72880" w:rsidRDefault="00D72880" w:rsidP="0011505D">
            <w:pPr>
              <w:rPr>
                <w:b/>
                <w:kern w:val="2"/>
                <w:szCs w:val="24"/>
              </w:rPr>
            </w:pPr>
          </w:p>
          <w:p w14:paraId="6B157DF2" w14:textId="77777777" w:rsidR="00D72880" w:rsidRDefault="00D72880" w:rsidP="0011505D">
            <w:pPr>
              <w:rPr>
                <w:b/>
                <w:kern w:val="2"/>
                <w:szCs w:val="24"/>
              </w:rPr>
            </w:pPr>
          </w:p>
          <w:p w14:paraId="328D91D8" w14:textId="77777777" w:rsidR="00D72880" w:rsidRDefault="00D72880" w:rsidP="0011505D">
            <w:pPr>
              <w:rPr>
                <w:b/>
                <w:kern w:val="2"/>
                <w:szCs w:val="24"/>
              </w:rPr>
            </w:pPr>
          </w:p>
          <w:p w14:paraId="7C20D8B7" w14:textId="77777777" w:rsidR="00D72880" w:rsidRDefault="00D72880" w:rsidP="0011505D">
            <w:pPr>
              <w:rPr>
                <w:b/>
                <w:kern w:val="2"/>
                <w:szCs w:val="24"/>
              </w:rPr>
            </w:pPr>
          </w:p>
          <w:p w14:paraId="1326EF1A" w14:textId="77777777" w:rsidR="00D72880" w:rsidRDefault="00D72880" w:rsidP="0011505D">
            <w:pPr>
              <w:rPr>
                <w:kern w:val="2"/>
                <w:szCs w:val="24"/>
              </w:rPr>
            </w:pPr>
          </w:p>
        </w:tc>
        <w:tc>
          <w:tcPr>
            <w:tcW w:w="6441" w:type="dxa"/>
            <w:gridSpan w:val="2"/>
          </w:tcPr>
          <w:p w14:paraId="7DF9B092" w14:textId="77777777" w:rsidR="000E47F0" w:rsidRDefault="000E47F0" w:rsidP="000E47F0">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EF7D7C2" w14:textId="77777777" w:rsidR="000E47F0" w:rsidRDefault="000E47F0" w:rsidP="000E47F0">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51D1E18" w14:textId="77777777" w:rsidR="000E47F0" w:rsidRDefault="000E47F0" w:rsidP="000E47F0">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3457B7E" w14:textId="77777777" w:rsidR="006F00AB" w:rsidRPr="00C30420" w:rsidRDefault="006F00AB" w:rsidP="006F00AB">
            <w:pPr>
              <w:jc w:val="both"/>
              <w:rPr>
                <w:color w:val="000000" w:themeColor="text1"/>
                <w:szCs w:val="24"/>
                <w:highlight w:val="yellow"/>
              </w:rPr>
            </w:pPr>
          </w:p>
          <w:p w14:paraId="4B9F9698" w14:textId="0CA83519" w:rsidR="006F00AB" w:rsidRPr="00C30420" w:rsidRDefault="006F00AB" w:rsidP="006F00AB">
            <w:pPr>
              <w:jc w:val="both"/>
              <w:rPr>
                <w:color w:val="000000" w:themeColor="text1"/>
                <w:szCs w:val="24"/>
              </w:rPr>
            </w:pPr>
            <w:r w:rsidRPr="00C30420">
              <w:rPr>
                <w:color w:val="000000" w:themeColor="text1"/>
                <w:szCs w:val="24"/>
              </w:rPr>
              <w:t xml:space="preserve">Šioje Sutartyje Pradinės sutarties vertė yra lygi laimėjusio Tiekėjo pasiūlymo kainos, Pasiūlymo lentelėje </w:t>
            </w:r>
            <w:bookmarkStart w:id="0" w:name="_Hlk190773038"/>
            <w:r w:rsidRPr="00C30420">
              <w:rPr>
                <w:color w:val="000000" w:themeColor="text1"/>
                <w:szCs w:val="24"/>
              </w:rPr>
              <w:t>1.1 ir 1.6 punktuose nurodytoms paslaugoms</w:t>
            </w:r>
            <w:bookmarkEnd w:id="0"/>
            <w:r w:rsidRPr="00C30420">
              <w:rPr>
                <w:color w:val="000000" w:themeColor="text1"/>
                <w:szCs w:val="24"/>
              </w:rPr>
              <w:t>, (be PVM) ir maksimalios lėšų sumos, skirtos Pasiūlymo lentelėje 1.2 – 1.5 punktuose nurodytoms paslaugoms, sumai (be PVM) pirkimo dokumentuose ir Sutartyje nurodytų Paslaugų įsigijimui.</w:t>
            </w:r>
          </w:p>
          <w:p w14:paraId="44612EF1" w14:textId="77777777" w:rsidR="006F00AB" w:rsidRPr="00C30420" w:rsidRDefault="006F00AB" w:rsidP="006F00AB">
            <w:pPr>
              <w:jc w:val="both"/>
              <w:rPr>
                <w:color w:val="000000" w:themeColor="text1"/>
                <w:szCs w:val="24"/>
              </w:rPr>
            </w:pPr>
            <w:r w:rsidRPr="00C30420">
              <w:rPr>
                <w:color w:val="000000" w:themeColor="text1"/>
                <w:szCs w:val="24"/>
              </w:rPr>
              <w:t> </w:t>
            </w:r>
          </w:p>
          <w:p w14:paraId="6797326F" w14:textId="7CE2580B" w:rsidR="00D72880" w:rsidRPr="00C30420" w:rsidRDefault="006F00AB" w:rsidP="006F00AB">
            <w:pPr>
              <w:jc w:val="both"/>
              <w:rPr>
                <w:color w:val="000000" w:themeColor="text1"/>
                <w:kern w:val="2"/>
                <w:szCs w:val="24"/>
              </w:rPr>
            </w:pPr>
            <w:r w:rsidRPr="00C30420">
              <w:rPr>
                <w:color w:val="000000" w:themeColor="text1"/>
                <w:szCs w:val="24"/>
              </w:rPr>
              <w:t>Sutarties kainą sudaro: fiksuota kaina už Pasiūlymo formos  lentelėje 1.1 ir 1.6 punktuose nurodytas paslaugas ir fiksuotas įkainis už Pasiūlymo formos</w:t>
            </w:r>
            <w:r w:rsidR="00F44A9F" w:rsidRPr="00C30420">
              <w:rPr>
                <w:color w:val="000000" w:themeColor="text1"/>
                <w:szCs w:val="24"/>
              </w:rPr>
              <w:t xml:space="preserve"> </w:t>
            </w:r>
            <w:r w:rsidRPr="00C30420">
              <w:rPr>
                <w:color w:val="000000" w:themeColor="text1"/>
                <w:szCs w:val="24"/>
              </w:rPr>
              <w:t>lentelėje 1.2.-1.5 punktuose nurodytas paslaugas.</w:t>
            </w:r>
          </w:p>
        </w:tc>
      </w:tr>
      <w:tr w:rsidR="00D72880" w14:paraId="4C27BA18" w14:textId="77777777" w:rsidTr="0011505D">
        <w:trPr>
          <w:trHeight w:val="300"/>
        </w:trPr>
        <w:tc>
          <w:tcPr>
            <w:tcW w:w="3094" w:type="dxa"/>
            <w:gridSpan w:val="2"/>
          </w:tcPr>
          <w:p w14:paraId="1C3E237D" w14:textId="77777777" w:rsidR="00D72880" w:rsidRDefault="00D72880" w:rsidP="0011505D">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16E42E81" w14:textId="77777777" w:rsidR="00D72880" w:rsidRDefault="00D72880" w:rsidP="0011505D">
            <w:pPr>
              <w:rPr>
                <w:b/>
                <w:kern w:val="2"/>
                <w:szCs w:val="24"/>
              </w:rPr>
            </w:pPr>
          </w:p>
          <w:p w14:paraId="4AD8D844" w14:textId="77777777" w:rsidR="00D72880" w:rsidRDefault="00D72880" w:rsidP="0011505D">
            <w:pPr>
              <w:rPr>
                <w:kern w:val="2"/>
                <w:szCs w:val="24"/>
              </w:rPr>
            </w:pPr>
          </w:p>
        </w:tc>
        <w:tc>
          <w:tcPr>
            <w:tcW w:w="6441" w:type="dxa"/>
            <w:gridSpan w:val="2"/>
          </w:tcPr>
          <w:p w14:paraId="0BF65189" w14:textId="77777777" w:rsidR="00D72880" w:rsidRPr="00C30420" w:rsidRDefault="00D72880" w:rsidP="0011505D">
            <w:pPr>
              <w:rPr>
                <w:color w:val="000000" w:themeColor="text1"/>
                <w:szCs w:val="24"/>
              </w:rPr>
            </w:pPr>
            <w:r w:rsidRPr="00C30420">
              <w:rPr>
                <w:color w:val="000000" w:themeColor="text1"/>
                <w:kern w:val="2"/>
                <w:szCs w:val="24"/>
              </w:rPr>
              <w:t>Sutarties kaina / įkainiai bus perskaičiuojami:</w:t>
            </w:r>
          </w:p>
          <w:p w14:paraId="03A2AA46" w14:textId="46EF702A" w:rsidR="00D72880" w:rsidRDefault="00D72880" w:rsidP="0011505D">
            <w:pPr>
              <w:rPr>
                <w:color w:val="000000" w:themeColor="text1"/>
                <w:kern w:val="2"/>
                <w:szCs w:val="24"/>
              </w:rPr>
            </w:pPr>
            <w:r w:rsidRPr="00C30420">
              <w:rPr>
                <w:color w:val="000000" w:themeColor="text1"/>
                <w:kern w:val="2"/>
                <w:szCs w:val="24"/>
              </w:rPr>
              <w:t>5.3.1. dėl PVM tarifo pasikeitimo</w:t>
            </w:r>
            <w:r w:rsidR="00D870EB" w:rsidRPr="00C30420">
              <w:rPr>
                <w:color w:val="000000" w:themeColor="text1"/>
                <w:kern w:val="2"/>
                <w:szCs w:val="24"/>
              </w:rPr>
              <w:t>.</w:t>
            </w:r>
          </w:p>
          <w:p w14:paraId="0035240A" w14:textId="140B158F" w:rsidR="00F11820" w:rsidRPr="00C30420" w:rsidRDefault="00D35766" w:rsidP="0011505D">
            <w:pPr>
              <w:rPr>
                <w:color w:val="000000" w:themeColor="text1"/>
                <w:kern w:val="2"/>
                <w:szCs w:val="24"/>
              </w:rPr>
            </w:pPr>
            <w:r w:rsidRPr="00D35766">
              <w:rPr>
                <w:color w:val="000000" w:themeColor="text1"/>
                <w:kern w:val="2"/>
                <w:szCs w:val="24"/>
              </w:rPr>
              <w:t xml:space="preserve">5.3.3. </w:t>
            </w:r>
            <w:r w:rsidR="008627F7">
              <w:rPr>
                <w:color w:val="000000" w:themeColor="text1"/>
                <w:kern w:val="2"/>
                <w:szCs w:val="24"/>
              </w:rPr>
              <w:t xml:space="preserve">dėl </w:t>
            </w:r>
            <w:r w:rsidRPr="00D35766">
              <w:rPr>
                <w:color w:val="000000" w:themeColor="text1"/>
                <w:kern w:val="2"/>
                <w:szCs w:val="24"/>
              </w:rPr>
              <w:t>Sutarties kainos / įkainių peržiūr</w:t>
            </w:r>
            <w:r w:rsidR="008627F7">
              <w:rPr>
                <w:color w:val="000000" w:themeColor="text1"/>
                <w:kern w:val="2"/>
                <w:szCs w:val="24"/>
              </w:rPr>
              <w:t>os</w:t>
            </w:r>
            <w:r w:rsidRPr="00D35766">
              <w:rPr>
                <w:color w:val="000000" w:themeColor="text1"/>
                <w:kern w:val="2"/>
                <w:szCs w:val="24"/>
              </w:rPr>
              <w:t xml:space="preserve"> dėl kainų lygio pokyčio</w:t>
            </w:r>
          </w:p>
          <w:p w14:paraId="74C5324D" w14:textId="1FF9D8E7" w:rsidR="00D72880" w:rsidRPr="00C30420" w:rsidRDefault="00D72880" w:rsidP="0011505D">
            <w:pPr>
              <w:rPr>
                <w:color w:val="000000" w:themeColor="text1"/>
                <w:kern w:val="2"/>
                <w:szCs w:val="24"/>
              </w:rPr>
            </w:pPr>
          </w:p>
        </w:tc>
      </w:tr>
      <w:tr w:rsidR="00D72880" w14:paraId="16B8EBCE" w14:textId="77777777" w:rsidTr="0011505D">
        <w:trPr>
          <w:trHeight w:val="300"/>
        </w:trPr>
        <w:tc>
          <w:tcPr>
            <w:tcW w:w="3094" w:type="dxa"/>
            <w:gridSpan w:val="2"/>
          </w:tcPr>
          <w:p w14:paraId="2B1B09F4" w14:textId="77777777" w:rsidR="00D72880" w:rsidRDefault="00D72880" w:rsidP="0011505D">
            <w:pPr>
              <w:rPr>
                <w:b/>
                <w:kern w:val="2"/>
                <w:szCs w:val="24"/>
              </w:rPr>
            </w:pPr>
            <w:r>
              <w:rPr>
                <w:b/>
                <w:kern w:val="2"/>
                <w:szCs w:val="24"/>
              </w:rPr>
              <w:t>5.3.1. Sutarties kainos / įkainių peržiūra dėl PVM tarifo pasikeitimo</w:t>
            </w:r>
          </w:p>
        </w:tc>
        <w:tc>
          <w:tcPr>
            <w:tcW w:w="6441" w:type="dxa"/>
            <w:gridSpan w:val="2"/>
          </w:tcPr>
          <w:p w14:paraId="4759AA4F" w14:textId="77777777" w:rsidR="00D72880" w:rsidRPr="00C30420" w:rsidRDefault="00D72880" w:rsidP="00C02427">
            <w:pPr>
              <w:jc w:val="both"/>
              <w:rPr>
                <w:color w:val="000000" w:themeColor="text1"/>
                <w:szCs w:val="24"/>
              </w:rPr>
            </w:pPr>
            <w:r w:rsidRPr="00C30420">
              <w:rPr>
                <w:color w:val="000000" w:themeColor="text1"/>
                <w:kern w:val="2"/>
                <w:szCs w:val="24"/>
              </w:rPr>
              <w:t>Jeigu Sutarties vykdymo metu pasikeičia PVM mokėjimą reglamentuojantys teisės aktai, darantys tiesioginę įtaką Tiekėjo t</w:t>
            </w:r>
            <w:r w:rsidRPr="00C30420">
              <w:rPr>
                <w:color w:val="000000" w:themeColor="text1"/>
                <w:szCs w:val="24"/>
              </w:rPr>
              <w:t>ei</w:t>
            </w:r>
            <w:r w:rsidRPr="00C30420">
              <w:rPr>
                <w:color w:val="000000" w:themeColor="text1"/>
                <w:kern w:val="2"/>
                <w:szCs w:val="24"/>
              </w:rPr>
              <w:t>kiamų P</w:t>
            </w:r>
            <w:r w:rsidRPr="00C30420">
              <w:rPr>
                <w:color w:val="000000" w:themeColor="text1"/>
                <w:szCs w:val="24"/>
              </w:rPr>
              <w:t>aslaugų</w:t>
            </w:r>
            <w:r w:rsidRPr="00C30420">
              <w:rPr>
                <w:color w:val="000000" w:themeColor="text1"/>
                <w:kern w:val="2"/>
                <w:szCs w:val="24"/>
              </w:rPr>
              <w:t xml:space="preserve"> Sutartyje nurodytai kainai / įkainiams, </w:t>
            </w:r>
            <w:r w:rsidRPr="00C30420">
              <w:rPr>
                <w:color w:val="000000" w:themeColor="text1"/>
                <w:kern w:val="2"/>
                <w:szCs w:val="24"/>
              </w:rPr>
              <w:lastRenderedPageBreak/>
              <w:t>Sutarties kaina / įkainiai perskaičiuojami nekeičiant P</w:t>
            </w:r>
            <w:r w:rsidRPr="00C30420">
              <w:rPr>
                <w:color w:val="000000" w:themeColor="text1"/>
                <w:szCs w:val="24"/>
              </w:rPr>
              <w:t>aslaugų</w:t>
            </w:r>
            <w:r w:rsidRPr="00C30420">
              <w:rPr>
                <w:color w:val="000000" w:themeColor="text1"/>
                <w:kern w:val="2"/>
                <w:szCs w:val="24"/>
              </w:rPr>
              <w:t xml:space="preserve"> kainos / įkainio be PVM.</w:t>
            </w:r>
          </w:p>
          <w:p w14:paraId="55E77C47" w14:textId="77777777" w:rsidR="00D72880" w:rsidRPr="00C30420" w:rsidRDefault="00D72880" w:rsidP="00C02427">
            <w:pPr>
              <w:jc w:val="both"/>
              <w:rPr>
                <w:color w:val="000000" w:themeColor="text1"/>
                <w:kern w:val="2"/>
                <w:szCs w:val="24"/>
              </w:rPr>
            </w:pPr>
          </w:p>
          <w:p w14:paraId="61AD02A7" w14:textId="1A1ADB08" w:rsidR="00D72880" w:rsidRPr="00C30420" w:rsidRDefault="00D72880" w:rsidP="00C02427">
            <w:pPr>
              <w:jc w:val="both"/>
              <w:rPr>
                <w:color w:val="000000" w:themeColor="text1"/>
                <w:kern w:val="2"/>
                <w:szCs w:val="24"/>
              </w:rPr>
            </w:pPr>
            <w:r w:rsidRPr="00C30420">
              <w:rPr>
                <w:color w:val="000000" w:themeColor="text1"/>
                <w:kern w:val="2"/>
                <w:szCs w:val="24"/>
              </w:rPr>
              <w:t xml:space="preserve">Perskaičiavimas įforminamas Susitarimu ne vėliau kaip per (įrašyti terminą skaičiais ir žodžiais) nuo PVM mokėjimą reglamentuojančių teisės aktų pasikeitimo, kuris tampa neatskiriama Sutarties dalimi. </w:t>
            </w:r>
          </w:p>
          <w:p w14:paraId="454BB555" w14:textId="77777777" w:rsidR="00D72880" w:rsidRPr="00C30420" w:rsidRDefault="00D72880" w:rsidP="00C02427">
            <w:pPr>
              <w:jc w:val="both"/>
              <w:rPr>
                <w:color w:val="000000" w:themeColor="text1"/>
                <w:kern w:val="2"/>
                <w:szCs w:val="24"/>
              </w:rPr>
            </w:pPr>
          </w:p>
          <w:p w14:paraId="0478509B" w14:textId="77777777" w:rsidR="00D72880" w:rsidRPr="00C30420" w:rsidRDefault="00D72880" w:rsidP="00C02427">
            <w:pPr>
              <w:jc w:val="both"/>
              <w:rPr>
                <w:color w:val="000000" w:themeColor="text1"/>
                <w:szCs w:val="24"/>
              </w:rPr>
            </w:pPr>
            <w:r w:rsidRPr="00C30420">
              <w:rPr>
                <w:color w:val="000000" w:themeColor="text1"/>
                <w:kern w:val="2"/>
                <w:szCs w:val="24"/>
              </w:rPr>
              <w:t>Perskaičiuota (-i) Sutarties kaina / įkainiai įforminama (-i) Susitarimu ir turi būti taikoma (-i) nuo naujo PVM įvedimo datos (nepriklausomai nuo to, kada pasirašytas Susitarimas).</w:t>
            </w:r>
          </w:p>
        </w:tc>
      </w:tr>
      <w:tr w:rsidR="00D72880" w14:paraId="7E74E5B8" w14:textId="77777777" w:rsidTr="0011505D">
        <w:trPr>
          <w:trHeight w:val="300"/>
        </w:trPr>
        <w:tc>
          <w:tcPr>
            <w:tcW w:w="3094" w:type="dxa"/>
            <w:gridSpan w:val="2"/>
          </w:tcPr>
          <w:p w14:paraId="4F3AF8BB" w14:textId="77777777" w:rsidR="00D72880" w:rsidRDefault="00D72880" w:rsidP="0011505D">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2464EEEF" w14:textId="77777777" w:rsidR="00D72880" w:rsidRPr="00F82CF9" w:rsidRDefault="00D72880" w:rsidP="00F82CF9">
            <w:pPr>
              <w:jc w:val="both"/>
              <w:rPr>
                <w:color w:val="000000" w:themeColor="text1"/>
                <w:kern w:val="2"/>
                <w:szCs w:val="24"/>
              </w:rPr>
            </w:pPr>
            <w:r w:rsidRPr="00F82CF9">
              <w:rPr>
                <w:color w:val="000000" w:themeColor="text1"/>
                <w:kern w:val="2"/>
                <w:szCs w:val="24"/>
              </w:rPr>
              <w:t>Netaikoma</w:t>
            </w:r>
          </w:p>
          <w:p w14:paraId="4F2F07DD" w14:textId="77777777" w:rsidR="00D72880" w:rsidRPr="00F82CF9" w:rsidRDefault="00D72880" w:rsidP="00F82CF9">
            <w:pPr>
              <w:jc w:val="both"/>
              <w:rPr>
                <w:kern w:val="2"/>
                <w:szCs w:val="24"/>
              </w:rPr>
            </w:pPr>
          </w:p>
          <w:p w14:paraId="094D885C" w14:textId="5F48A029" w:rsidR="00D72880" w:rsidRPr="00F82CF9" w:rsidRDefault="00D72880" w:rsidP="00F82CF9">
            <w:pPr>
              <w:jc w:val="both"/>
              <w:rPr>
                <w:szCs w:val="24"/>
              </w:rPr>
            </w:pPr>
          </w:p>
        </w:tc>
      </w:tr>
      <w:tr w:rsidR="00D72880" w14:paraId="59DD90EA" w14:textId="77777777" w:rsidTr="0011505D">
        <w:trPr>
          <w:trHeight w:val="300"/>
        </w:trPr>
        <w:tc>
          <w:tcPr>
            <w:tcW w:w="3094" w:type="dxa"/>
            <w:gridSpan w:val="2"/>
          </w:tcPr>
          <w:p w14:paraId="659DBBCD" w14:textId="77777777" w:rsidR="00D72880" w:rsidRDefault="00D72880" w:rsidP="0011505D">
            <w:pPr>
              <w:rPr>
                <w:bCs/>
                <w:kern w:val="2"/>
                <w:szCs w:val="24"/>
              </w:rPr>
            </w:pPr>
            <w:r>
              <w:rPr>
                <w:b/>
                <w:kern w:val="2"/>
                <w:szCs w:val="24"/>
              </w:rPr>
              <w:t>5.3.3. Sutarties kainos / įkainių peržiūra dėl kainų lygio pokyčio</w:t>
            </w:r>
          </w:p>
          <w:p w14:paraId="6F3AA054" w14:textId="77777777" w:rsidR="00D72880" w:rsidRDefault="00D72880" w:rsidP="0011505D">
            <w:pPr>
              <w:rPr>
                <w:kern w:val="2"/>
                <w:szCs w:val="24"/>
              </w:rPr>
            </w:pPr>
          </w:p>
          <w:p w14:paraId="3725B632" w14:textId="7E8FB3CD" w:rsidR="00D72880" w:rsidRDefault="00D72880" w:rsidP="0011505D">
            <w:pPr>
              <w:rPr>
                <w:b/>
                <w:kern w:val="2"/>
                <w:szCs w:val="24"/>
              </w:rPr>
            </w:pPr>
          </w:p>
        </w:tc>
        <w:tc>
          <w:tcPr>
            <w:tcW w:w="6441" w:type="dxa"/>
            <w:gridSpan w:val="2"/>
          </w:tcPr>
          <w:p w14:paraId="3C8F5FCE" w14:textId="77777777" w:rsidR="00E12137" w:rsidRPr="00F82CF9" w:rsidRDefault="00E12137" w:rsidP="00F82CF9">
            <w:pPr>
              <w:jc w:val="both"/>
              <w:rPr>
                <w:szCs w:val="24"/>
              </w:rPr>
            </w:pPr>
            <w:r w:rsidRPr="00F82CF9">
              <w:rPr>
                <w:szCs w:val="24"/>
              </w:rPr>
              <w:t>5.3.3.1. Bet kuri Sutarties Šalis Sutarties galiojimo metu turi teisę inicijuoti Sutarties kainos / įkainių peržiūrą (keitimą) ne anksčiau kaip po 6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6 (šeši) mėnesiai.</w:t>
            </w:r>
          </w:p>
          <w:p w14:paraId="635B2618" w14:textId="77777777" w:rsidR="00E12137" w:rsidRPr="00F82CF9" w:rsidRDefault="00E12137" w:rsidP="00F82CF9">
            <w:pPr>
              <w:jc w:val="both"/>
              <w:rPr>
                <w:kern w:val="2"/>
                <w:szCs w:val="24"/>
                <w:shd w:val="clear" w:color="auto" w:fill="FFFFFF"/>
              </w:rPr>
            </w:pPr>
            <w:r w:rsidRPr="00F82CF9">
              <w:rPr>
                <w:kern w:val="2"/>
                <w:szCs w:val="24"/>
              </w:rPr>
              <w:t>5.3.3.2. Sutarties k</w:t>
            </w:r>
            <w:r w:rsidRPr="00F82CF9">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AD152C4" w14:textId="77777777" w:rsidR="00E12137" w:rsidRPr="00F82CF9" w:rsidRDefault="00E12137" w:rsidP="00F82CF9">
            <w:pPr>
              <w:jc w:val="both"/>
              <w:rPr>
                <w:kern w:val="2"/>
                <w:szCs w:val="24"/>
                <w:shd w:val="clear" w:color="auto" w:fill="FFFFFF"/>
              </w:rPr>
            </w:pPr>
            <w:r w:rsidRPr="00F82CF9">
              <w:rPr>
                <w:kern w:val="2"/>
                <w:szCs w:val="24"/>
              </w:rPr>
              <w:t xml:space="preserve">5.3.3.3. </w:t>
            </w:r>
            <w:r w:rsidRPr="00F82CF9">
              <w:rPr>
                <w:kern w:val="2"/>
                <w:szCs w:val="24"/>
                <w:shd w:val="clear" w:color="auto" w:fill="FFFFFF"/>
              </w:rPr>
              <w:t>Jeigu P</w:t>
            </w:r>
            <w:r w:rsidRPr="00F82CF9">
              <w:rPr>
                <w:szCs w:val="24"/>
              </w:rPr>
              <w:t>aslaugų teikimas</w:t>
            </w:r>
            <w:r w:rsidRPr="00F82CF9">
              <w:rPr>
                <w:kern w:val="2"/>
                <w:szCs w:val="24"/>
                <w:shd w:val="clear" w:color="auto" w:fill="FFFFFF"/>
              </w:rPr>
              <w:t xml:space="preserve"> vėluoja dėl Tiekėjo kaltės, uždelstų suteikti P</w:t>
            </w:r>
            <w:r w:rsidRPr="00F82CF9">
              <w:rPr>
                <w:szCs w:val="24"/>
              </w:rPr>
              <w:t>aslaugų</w:t>
            </w:r>
            <w:r w:rsidRPr="00F82CF9">
              <w:rPr>
                <w:kern w:val="2"/>
                <w:szCs w:val="24"/>
                <w:shd w:val="clear" w:color="auto" w:fill="FFFFFF"/>
              </w:rPr>
              <w:t xml:space="preserve"> kaina / įkainiai nėra perskaičiuojami dėl kainų lygio kilimo (gali būti mažinami, tačiau negali būti didinami).</w:t>
            </w:r>
          </w:p>
          <w:p w14:paraId="0B610033" w14:textId="77777777" w:rsidR="00E12137" w:rsidRPr="00F82CF9" w:rsidRDefault="00E12137" w:rsidP="00F82CF9">
            <w:pPr>
              <w:jc w:val="both"/>
              <w:rPr>
                <w:kern w:val="2"/>
                <w:szCs w:val="24"/>
                <w:shd w:val="clear" w:color="auto" w:fill="FFFFFF"/>
              </w:rPr>
            </w:pPr>
            <w:r w:rsidRPr="00F82CF9">
              <w:rPr>
                <w:kern w:val="2"/>
                <w:szCs w:val="24"/>
              </w:rPr>
              <w:t xml:space="preserve">5.3.3.4. Atlikdamos Sutarties kainos / įkainių peržiūrą </w:t>
            </w:r>
            <w:r w:rsidRPr="00F82CF9">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3515396" w14:textId="77777777" w:rsidR="00E12137" w:rsidRPr="00F82CF9" w:rsidRDefault="00E12137" w:rsidP="00F82CF9">
            <w:pPr>
              <w:jc w:val="both"/>
              <w:rPr>
                <w:kern w:val="2"/>
                <w:szCs w:val="24"/>
                <w:shd w:val="clear" w:color="auto" w:fill="FFFFFF"/>
              </w:rPr>
            </w:pPr>
            <w:r w:rsidRPr="00F82CF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20057AB" w14:textId="77777777" w:rsidR="00E12137" w:rsidRPr="00F82CF9" w:rsidRDefault="00E12137" w:rsidP="00F82CF9">
            <w:pPr>
              <w:jc w:val="both"/>
              <w:rPr>
                <w:szCs w:val="24"/>
              </w:rPr>
            </w:pPr>
            <w:r w:rsidRPr="00F82CF9">
              <w:rPr>
                <w:kern w:val="2"/>
                <w:szCs w:val="24"/>
                <w:shd w:val="clear" w:color="auto" w:fill="FFFFFF"/>
              </w:rPr>
              <w:t>5.3.3.6. Nauja Sutarties kaina / įkainiai apskaičiuojami pagal žemiau pateiktą formulę:</w:t>
            </w:r>
          </w:p>
          <w:p w14:paraId="622FFB1C" w14:textId="77777777" w:rsidR="00E12137" w:rsidRPr="00F82CF9" w:rsidRDefault="00E12137" w:rsidP="00F82CF9">
            <w:pPr>
              <w:jc w:val="both"/>
              <w:rPr>
                <w:szCs w:val="24"/>
              </w:rPr>
            </w:pPr>
          </w:p>
          <w:p w14:paraId="65C13FA8" w14:textId="77777777" w:rsidR="00E12137" w:rsidRPr="00F82CF9" w:rsidRDefault="008145AD" w:rsidP="00F82CF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Calibri" w:hAnsi="Cambria Math"/>
                  <w:szCs w:val="24"/>
                </w:rPr>
                <m:t>a+</m:t>
              </m:r>
              <m:d>
                <m:dPr>
                  <m:ctrlPr>
                    <w:rPr>
                      <w:rFonts w:ascii="Cambria Math" w:eastAsia="Calibri" w:hAnsi="Cambria Math"/>
                      <w:szCs w:val="24"/>
                    </w:rPr>
                  </m:ctrlPr>
                </m:dPr>
                <m:e>
                  <m:f>
                    <m:fPr>
                      <m:ctrlPr>
                        <w:rPr>
                          <w:rFonts w:ascii="Cambria Math" w:eastAsia="Calibri" w:hAnsi="Cambria Math"/>
                          <w:szCs w:val="24"/>
                        </w:rPr>
                      </m:ctrlPr>
                    </m:fPr>
                    <m:num>
                      <m:r>
                        <m:rPr>
                          <m:sty m:val="p"/>
                        </m:rPr>
                        <w:rPr>
                          <w:rFonts w:ascii="Cambria Math" w:eastAsia="Calibri" w:hAnsi="Cambria Math"/>
                          <w:szCs w:val="24"/>
                        </w:rPr>
                        <m:t>k</m:t>
                      </m:r>
                    </m:num>
                    <m:den>
                      <m:r>
                        <m:rPr>
                          <m:sty m:val="p"/>
                        </m:rPr>
                        <w:rPr>
                          <w:rFonts w:ascii="Cambria Math" w:eastAsia="Calibri" w:hAnsi="Cambria Math"/>
                          <w:szCs w:val="24"/>
                        </w:rPr>
                        <m:t>100</m:t>
                      </m:r>
                    </m:den>
                  </m:f>
                  <m:r>
                    <m:rPr>
                      <m:sty m:val="p"/>
                    </m:rPr>
                    <w:rPr>
                      <w:rFonts w:ascii="Cambria Math" w:eastAsia="Calibri" w:hAnsi="Cambria Math"/>
                      <w:szCs w:val="24"/>
                    </w:rPr>
                    <m:t>×a</m:t>
                  </m:r>
                </m:e>
              </m:d>
            </m:oMath>
            <w:r w:rsidR="00E12137" w:rsidRPr="00F82CF9">
              <w:rPr>
                <w:kern w:val="2"/>
                <w:szCs w:val="24"/>
              </w:rPr>
              <w:t>, kur a – kaina / įkainis (Eur be PVM) (jei peržiūra jau buvo atlikta, tai po paskutinio perskaičiavimo)</w:t>
            </w:r>
          </w:p>
          <w:p w14:paraId="41B402BF" w14:textId="77777777" w:rsidR="00E12137" w:rsidRPr="00F82CF9" w:rsidRDefault="00E12137" w:rsidP="00F82CF9">
            <w:pPr>
              <w:jc w:val="both"/>
              <w:textAlignment w:val="baseline"/>
              <w:rPr>
                <w:szCs w:val="24"/>
              </w:rPr>
            </w:pPr>
            <w:r w:rsidRPr="00F82CF9">
              <w:rPr>
                <w:kern w:val="2"/>
                <w:szCs w:val="24"/>
              </w:rPr>
              <w:t>a</w:t>
            </w:r>
            <w:r w:rsidRPr="00F82CF9">
              <w:rPr>
                <w:kern w:val="2"/>
                <w:szCs w:val="24"/>
                <w:vertAlign w:val="subscript"/>
              </w:rPr>
              <w:t>1</w:t>
            </w:r>
            <w:r w:rsidRPr="00F82CF9">
              <w:rPr>
                <w:kern w:val="2"/>
                <w:szCs w:val="24"/>
              </w:rPr>
              <w:t xml:space="preserve"> – perskaičiuota (pakeista) kaina / įkainis (Eur be PVM)</w:t>
            </w:r>
          </w:p>
          <w:p w14:paraId="31DA36C0" w14:textId="77777777" w:rsidR="00E12137" w:rsidRPr="00F82CF9" w:rsidRDefault="00E12137" w:rsidP="00F82CF9">
            <w:pPr>
              <w:jc w:val="both"/>
              <w:textAlignment w:val="baseline"/>
              <w:rPr>
                <w:szCs w:val="24"/>
              </w:rPr>
            </w:pPr>
            <w:r w:rsidRPr="00F82CF9">
              <w:rPr>
                <w:kern w:val="2"/>
                <w:szCs w:val="24"/>
              </w:rPr>
              <w:t>k – pagal vartotojų kainų indeksą apskaičiuotas Vartojimo prekių ir paslaugų kainų pokytis (padidėjimas arba sumažėjimas) (%). „k“ reikšmė skaičiuojama pagal formulę:</w:t>
            </w:r>
          </w:p>
          <w:p w14:paraId="1B7323AB" w14:textId="77777777" w:rsidR="00E12137" w:rsidRPr="00F82CF9" w:rsidRDefault="00E12137" w:rsidP="00F82CF9">
            <w:pPr>
              <w:jc w:val="both"/>
              <w:textAlignment w:val="baseline"/>
              <w:rPr>
                <w:kern w:val="2"/>
                <w:szCs w:val="24"/>
              </w:rPr>
            </w:pPr>
            <m:oMath>
              <m:r>
                <m:rPr>
                  <m:sty m:val="p"/>
                </m:rPr>
                <w:rPr>
                  <w:rFonts w:ascii="Cambria Math" w:hAnsi="Cambria Math"/>
                  <w:szCs w:val="24"/>
                </w:rPr>
                <w:lastRenderedPageBreak/>
                <m:t>k =</m:t>
              </m:r>
              <m:f>
                <m:fPr>
                  <m:ctrlPr>
                    <w:rPr>
                      <w:rFonts w:ascii="Cambria Math" w:eastAsia="Calibri" w:hAnsi="Cambria Math"/>
                      <w:szCs w:val="24"/>
                    </w:rPr>
                  </m:ctrlPr>
                </m:fPr>
                <m:num>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naujausias</m:t>
                      </m:r>
                    </m:sub>
                  </m:sSub>
                </m:num>
                <m:den>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pradžia</m:t>
                      </m:r>
                    </m:sub>
                  </m:sSub>
                </m:den>
              </m:f>
              <m:r>
                <m:rPr>
                  <m:sty m:val="p"/>
                </m:rPr>
                <w:rPr>
                  <w:rFonts w:ascii="Cambria Math" w:eastAsia="Calibri" w:hAnsi="Cambria Math"/>
                  <w:szCs w:val="24"/>
                </w:rPr>
                <m:t>×100-100</m:t>
              </m:r>
            </m:oMath>
            <w:r w:rsidRPr="00F82CF9">
              <w:rPr>
                <w:kern w:val="2"/>
                <w:szCs w:val="24"/>
              </w:rPr>
              <w:t>, (proc.) kur</w:t>
            </w:r>
          </w:p>
          <w:p w14:paraId="2B2C0847" w14:textId="77777777" w:rsidR="00E12137" w:rsidRPr="00F82CF9" w:rsidRDefault="00E12137" w:rsidP="00F82CF9">
            <w:pPr>
              <w:jc w:val="both"/>
              <w:textAlignment w:val="baseline"/>
            </w:pPr>
            <w:proofErr w:type="spellStart"/>
            <w:r w:rsidRPr="00F82CF9">
              <w:rPr>
                <w:kern w:val="2"/>
              </w:rPr>
              <w:t>Ind</w:t>
            </w:r>
            <w:r w:rsidRPr="00F82CF9">
              <w:rPr>
                <w:kern w:val="2"/>
                <w:vertAlign w:val="subscript"/>
              </w:rPr>
              <w:t>naujausias</w:t>
            </w:r>
            <w:proofErr w:type="spellEnd"/>
            <w:r w:rsidRPr="00F82CF9">
              <w:rPr>
                <w:kern w:val="2"/>
              </w:rPr>
              <w:t xml:space="preserve"> – kreipimosi dėl kainos / įkainių peržiūros išsiuntimo kitai Šaliai dieną paskelbtas naujausias vartojimo prekių ir paslaugų indeksas.</w:t>
            </w:r>
          </w:p>
          <w:p w14:paraId="53464543" w14:textId="77777777" w:rsidR="00E12137" w:rsidRPr="00F82CF9" w:rsidRDefault="00E12137" w:rsidP="00F82CF9">
            <w:pPr>
              <w:jc w:val="both"/>
            </w:pPr>
            <w:proofErr w:type="spellStart"/>
            <w:r w:rsidRPr="00F82CF9">
              <w:rPr>
                <w:kern w:val="2"/>
              </w:rPr>
              <w:t>Ind</w:t>
            </w:r>
            <w:r w:rsidRPr="00F82CF9">
              <w:rPr>
                <w:kern w:val="2"/>
                <w:vertAlign w:val="subscript"/>
              </w:rPr>
              <w:t>pradžia</w:t>
            </w:r>
            <w:proofErr w:type="spellEnd"/>
            <w:r w:rsidRPr="00F82CF9">
              <w:rPr>
                <w:kern w:val="2"/>
              </w:rPr>
              <w:t xml:space="preserve"> – laikotarpio pradžios datos (mėnesio) vartojimo prekių ir paslaugų indeksas. Pirmojo perskaičiavimo atveju laikotarpio pradžia (mėnuo) yra</w:t>
            </w:r>
            <w:r w:rsidRPr="00F82CF9">
              <w:t xml:space="preserve"> Sutarties įsigaliojimo dienos mėnuo</w:t>
            </w:r>
            <w:r w:rsidRPr="00F82CF9">
              <w:rPr>
                <w:kern w:val="2"/>
                <w:szCs w:val="24"/>
                <w:shd w:val="clear" w:color="auto" w:fill="FFFFFF"/>
              </w:rPr>
              <w:t>.</w:t>
            </w:r>
            <w:r w:rsidRPr="00F82CF9">
              <w:rPr>
                <w:kern w:val="2"/>
              </w:rPr>
              <w:t xml:space="preserve"> Antrojo ir vėlesnių perskaičiavimų atveju laikotarpio pradžia (mėnuo) yra paskutinio perskaičiavimo metu naudotos paskelbto atitinkamo indekso reikšmės mėnuo.</w:t>
            </w:r>
          </w:p>
          <w:p w14:paraId="49DC0164" w14:textId="77777777" w:rsidR="00E12137" w:rsidRPr="00F82CF9" w:rsidRDefault="00E12137" w:rsidP="00F82CF9">
            <w:pPr>
              <w:jc w:val="both"/>
              <w:rPr>
                <w:kern w:val="2"/>
                <w:szCs w:val="24"/>
                <w:shd w:val="clear" w:color="auto" w:fill="FFFFFF"/>
              </w:rPr>
            </w:pPr>
            <w:r w:rsidRPr="00F82CF9">
              <w:rPr>
                <w:kern w:val="2"/>
                <w:szCs w:val="24"/>
              </w:rPr>
              <w:t xml:space="preserve">5.3.3.7. </w:t>
            </w:r>
            <w:r w:rsidRPr="00F82CF9">
              <w:rPr>
                <w:kern w:val="2"/>
                <w:szCs w:val="24"/>
                <w:shd w:val="clear" w:color="auto" w:fill="FFFFFF"/>
              </w:rPr>
              <w:t xml:space="preserve">Skaičiavimams indeksų reikšmės imamos </w:t>
            </w:r>
            <w:r w:rsidRPr="00F82CF9">
              <w:rPr>
                <w:b/>
                <w:kern w:val="2"/>
                <w:szCs w:val="24"/>
                <w:shd w:val="clear" w:color="auto" w:fill="FFFFFF"/>
              </w:rPr>
              <w:t>keturių</w:t>
            </w:r>
            <w:r w:rsidRPr="00F82CF9">
              <w:rPr>
                <w:kern w:val="2"/>
                <w:szCs w:val="24"/>
                <w:shd w:val="clear" w:color="auto" w:fill="FFFFFF"/>
              </w:rPr>
              <w:t xml:space="preserve"> skaitmenų po kablelio tikslumu. Apskaičiuotas pokytis (k) tolimesniems skaičiavimams naudojamas suapvalinus iki </w:t>
            </w:r>
            <w:r w:rsidRPr="00F82CF9">
              <w:rPr>
                <w:b/>
                <w:kern w:val="2"/>
                <w:szCs w:val="24"/>
                <w:shd w:val="clear" w:color="auto" w:fill="FFFFFF"/>
              </w:rPr>
              <w:t>vieno</w:t>
            </w:r>
            <w:r w:rsidRPr="00F82CF9">
              <w:rPr>
                <w:kern w:val="2"/>
                <w:szCs w:val="24"/>
                <w:shd w:val="clear" w:color="auto" w:fill="FFFFFF"/>
              </w:rPr>
              <w:t xml:space="preserve"> skaitmens po kablelio, o apskaičiuotas įkainis „a</w:t>
            </w:r>
            <w:r w:rsidRPr="00F82CF9">
              <w:rPr>
                <w:kern w:val="2"/>
                <w:szCs w:val="24"/>
                <w:shd w:val="clear" w:color="auto" w:fill="FFFFFF"/>
                <w:vertAlign w:val="subscript"/>
              </w:rPr>
              <w:t>1</w:t>
            </w:r>
            <w:r w:rsidRPr="00F82CF9">
              <w:rPr>
                <w:kern w:val="2"/>
                <w:szCs w:val="24"/>
                <w:shd w:val="clear" w:color="auto" w:fill="FFFFFF"/>
              </w:rPr>
              <w:t xml:space="preserve">“ suapvalinamas iki </w:t>
            </w:r>
            <w:r w:rsidRPr="00F82CF9">
              <w:rPr>
                <w:b/>
                <w:kern w:val="2"/>
                <w:szCs w:val="24"/>
                <w:shd w:val="clear" w:color="auto" w:fill="FFFFFF"/>
              </w:rPr>
              <w:t xml:space="preserve">dviejų </w:t>
            </w:r>
            <w:r w:rsidRPr="00F82CF9">
              <w:rPr>
                <w:kern w:val="2"/>
                <w:szCs w:val="24"/>
                <w:shd w:val="clear" w:color="auto" w:fill="FFFFFF"/>
              </w:rPr>
              <w:t>skaitmenų po kablelio.</w:t>
            </w:r>
          </w:p>
          <w:p w14:paraId="182E424E" w14:textId="77777777" w:rsidR="00E12137" w:rsidRPr="00F82CF9" w:rsidRDefault="00E12137" w:rsidP="00F82CF9">
            <w:pPr>
              <w:jc w:val="both"/>
              <w:rPr>
                <w:kern w:val="2"/>
                <w:szCs w:val="24"/>
                <w:shd w:val="clear" w:color="auto" w:fill="FFFFFF"/>
              </w:rPr>
            </w:pPr>
            <w:r w:rsidRPr="00F82CF9">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82CF9">
              <w:rPr>
                <w:kern w:val="2"/>
                <w:szCs w:val="24"/>
                <w:bdr w:val="none" w:sz="0" w:space="0" w:color="auto" w:frame="1"/>
              </w:rPr>
              <w:t>kitus oficialius šaltinių duomenis</w:t>
            </w:r>
            <w:r w:rsidRPr="00F82CF9">
              <w:rPr>
                <w:kern w:val="2"/>
                <w:szCs w:val="24"/>
                <w:shd w:val="clear" w:color="auto" w:fill="FFFFFF"/>
              </w:rPr>
              <w:t>, kita svarbi informacija. Prašyme Šalis neturi teisės nurodyti kito indekso ar prašyti perskaičiavimo pagal kitą indeksą nei nurodytas šioje procedūroje.</w:t>
            </w:r>
          </w:p>
          <w:p w14:paraId="41B2702B" w14:textId="77777777" w:rsidR="00E12137" w:rsidRPr="00F82CF9" w:rsidRDefault="00E12137" w:rsidP="00F82CF9">
            <w:pPr>
              <w:jc w:val="both"/>
              <w:rPr>
                <w:kern w:val="2"/>
                <w:szCs w:val="24"/>
                <w:shd w:val="clear" w:color="auto" w:fill="FFFFFF"/>
              </w:rPr>
            </w:pPr>
            <w:r w:rsidRPr="00F82CF9">
              <w:rPr>
                <w:kern w:val="2"/>
                <w:szCs w:val="24"/>
                <w:shd w:val="clear" w:color="auto" w:fill="FFFFFF"/>
              </w:rPr>
              <w:t>5</w:t>
            </w:r>
            <w:r w:rsidRPr="00F82CF9">
              <w:rPr>
                <w:kern w:val="2"/>
                <w:szCs w:val="24"/>
              </w:rPr>
              <w:t xml:space="preserve">.3.3.9. </w:t>
            </w:r>
            <w:r w:rsidRPr="00F82CF9">
              <w:rPr>
                <w:kern w:val="2"/>
                <w:szCs w:val="24"/>
                <w:shd w:val="clear" w:color="auto" w:fill="FFFFFF"/>
              </w:rPr>
              <w:t>Susitarimas turi būti sudarytas per 20 kalendorinių dienų nuo Šalies pateikto tinkamo prašymo perskaičiuoti S</w:t>
            </w:r>
            <w:r w:rsidRPr="00F82CF9">
              <w:rPr>
                <w:kern w:val="2"/>
                <w:szCs w:val="24"/>
              </w:rPr>
              <w:t xml:space="preserve">utarties </w:t>
            </w:r>
            <w:r w:rsidRPr="00F82CF9">
              <w:rPr>
                <w:kern w:val="2"/>
                <w:szCs w:val="24"/>
                <w:shd w:val="clear" w:color="auto" w:fill="FFFFFF"/>
              </w:rPr>
              <w:t>kainą / įkainius gavimo dienos.</w:t>
            </w:r>
          </w:p>
          <w:p w14:paraId="759E6D8C" w14:textId="5B279F4F" w:rsidR="00D72880" w:rsidRPr="00F82CF9" w:rsidRDefault="00E12137" w:rsidP="00F82CF9">
            <w:pPr>
              <w:jc w:val="both"/>
              <w:rPr>
                <w:color w:val="77206D" w:themeColor="accent5" w:themeShade="BF"/>
                <w:kern w:val="2"/>
                <w:szCs w:val="24"/>
              </w:rPr>
            </w:pPr>
            <w:r w:rsidRPr="00F82CF9">
              <w:rPr>
                <w:kern w:val="2"/>
                <w:szCs w:val="24"/>
                <w:shd w:val="clear" w:color="auto" w:fill="FFFFFF"/>
              </w:rPr>
              <w:t xml:space="preserve">5.3.3.10. </w:t>
            </w:r>
            <w:r w:rsidRPr="00F82CF9">
              <w:rPr>
                <w:kern w:val="2"/>
                <w:szCs w:val="24"/>
                <w:bdr w:val="none" w:sz="0" w:space="0" w:color="auto" w:frame="1"/>
              </w:rPr>
              <w:t>Susitarimu Šalys neturi teisės keisti procedūroje nurodytos tvarkos ar kitų Sutarties nuostatų, išskyrus, jei keitimas atliekamas pagal VPĮ nuostatas.</w:t>
            </w:r>
          </w:p>
        </w:tc>
      </w:tr>
      <w:tr w:rsidR="00D72880" w14:paraId="5C50A41A" w14:textId="77777777" w:rsidTr="0011505D">
        <w:trPr>
          <w:trHeight w:val="300"/>
        </w:trPr>
        <w:tc>
          <w:tcPr>
            <w:tcW w:w="3094" w:type="dxa"/>
            <w:gridSpan w:val="2"/>
          </w:tcPr>
          <w:p w14:paraId="240D40FE" w14:textId="77777777" w:rsidR="00D72880" w:rsidRDefault="00D72880" w:rsidP="0011505D">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B831DE7" w14:textId="77777777" w:rsidR="00D72880" w:rsidRPr="00F82CF9" w:rsidRDefault="00D72880" w:rsidP="0011505D">
            <w:pPr>
              <w:rPr>
                <w:color w:val="000000" w:themeColor="text1"/>
                <w:kern w:val="2"/>
                <w:szCs w:val="24"/>
              </w:rPr>
            </w:pPr>
            <w:r w:rsidRPr="00F82CF9">
              <w:rPr>
                <w:color w:val="000000" w:themeColor="text1"/>
                <w:kern w:val="2"/>
                <w:szCs w:val="24"/>
              </w:rPr>
              <w:t>Netaikoma</w:t>
            </w:r>
          </w:p>
          <w:p w14:paraId="601EE149" w14:textId="77777777" w:rsidR="00D72880" w:rsidRPr="00F82CF9" w:rsidRDefault="00D72880" w:rsidP="0011505D">
            <w:pPr>
              <w:rPr>
                <w:color w:val="000000" w:themeColor="text1"/>
                <w:kern w:val="2"/>
                <w:szCs w:val="24"/>
              </w:rPr>
            </w:pPr>
          </w:p>
          <w:p w14:paraId="3E123A3A" w14:textId="464CE084" w:rsidR="00D72880" w:rsidRPr="00F82CF9" w:rsidRDefault="00D72880" w:rsidP="0011505D">
            <w:pPr>
              <w:rPr>
                <w:color w:val="000000" w:themeColor="text1"/>
                <w:szCs w:val="24"/>
              </w:rPr>
            </w:pPr>
          </w:p>
        </w:tc>
      </w:tr>
      <w:tr w:rsidR="00D72880" w14:paraId="4D1B61FA" w14:textId="77777777" w:rsidTr="0011505D">
        <w:trPr>
          <w:trHeight w:val="300"/>
        </w:trPr>
        <w:tc>
          <w:tcPr>
            <w:tcW w:w="3094" w:type="dxa"/>
            <w:gridSpan w:val="2"/>
          </w:tcPr>
          <w:p w14:paraId="1CB45BE7" w14:textId="77777777" w:rsidR="00D72880" w:rsidRDefault="00D72880" w:rsidP="0011505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E367A51" w14:textId="77777777" w:rsidR="00D72880" w:rsidRPr="00F82CF9" w:rsidRDefault="00D72880" w:rsidP="0011505D">
            <w:pPr>
              <w:rPr>
                <w:color w:val="000000" w:themeColor="text1"/>
                <w:kern w:val="2"/>
                <w:szCs w:val="24"/>
              </w:rPr>
            </w:pPr>
            <w:r w:rsidRPr="00F82CF9">
              <w:rPr>
                <w:color w:val="000000" w:themeColor="text1"/>
                <w:kern w:val="2"/>
                <w:szCs w:val="24"/>
              </w:rPr>
              <w:t>Netaikoma</w:t>
            </w:r>
          </w:p>
          <w:p w14:paraId="1AFF679E" w14:textId="77777777" w:rsidR="00D72880" w:rsidRPr="00F82CF9" w:rsidRDefault="00D72880" w:rsidP="0011505D">
            <w:pPr>
              <w:rPr>
                <w:color w:val="000000" w:themeColor="text1"/>
                <w:kern w:val="2"/>
                <w:szCs w:val="24"/>
              </w:rPr>
            </w:pPr>
          </w:p>
          <w:p w14:paraId="67FC176B" w14:textId="0F2CC28E" w:rsidR="00D72880" w:rsidRPr="00F82CF9" w:rsidRDefault="00D72880" w:rsidP="0011505D">
            <w:pPr>
              <w:rPr>
                <w:color w:val="000000" w:themeColor="text1"/>
                <w:szCs w:val="24"/>
              </w:rPr>
            </w:pPr>
          </w:p>
        </w:tc>
      </w:tr>
      <w:tr w:rsidR="00D72880" w14:paraId="1FD32855" w14:textId="77777777" w:rsidTr="0011505D">
        <w:trPr>
          <w:trHeight w:val="300"/>
        </w:trPr>
        <w:tc>
          <w:tcPr>
            <w:tcW w:w="3094" w:type="dxa"/>
            <w:gridSpan w:val="2"/>
          </w:tcPr>
          <w:p w14:paraId="2E8A8232" w14:textId="77777777" w:rsidR="00D72880" w:rsidRDefault="00D72880" w:rsidP="0011505D">
            <w:pPr>
              <w:rPr>
                <w:b/>
                <w:kern w:val="2"/>
                <w:szCs w:val="24"/>
              </w:rPr>
            </w:pPr>
            <w:r>
              <w:rPr>
                <w:b/>
                <w:kern w:val="2"/>
                <w:szCs w:val="24"/>
              </w:rPr>
              <w:t>5.5. Atsiskaitymo su Tiekėju terminas ir tvarka</w:t>
            </w:r>
          </w:p>
        </w:tc>
        <w:tc>
          <w:tcPr>
            <w:tcW w:w="6441" w:type="dxa"/>
            <w:gridSpan w:val="2"/>
          </w:tcPr>
          <w:p w14:paraId="12B191DB" w14:textId="70D44150" w:rsidR="00D72880" w:rsidRPr="00F82CF9" w:rsidRDefault="00D72880" w:rsidP="00B0383D">
            <w:pPr>
              <w:jc w:val="both"/>
              <w:rPr>
                <w:color w:val="000000" w:themeColor="text1"/>
                <w:kern w:val="2"/>
                <w:szCs w:val="24"/>
              </w:rPr>
            </w:pPr>
            <w:r w:rsidRPr="00F82CF9">
              <w:rPr>
                <w:color w:val="000000" w:themeColor="text1"/>
                <w:kern w:val="2"/>
                <w:szCs w:val="24"/>
              </w:rPr>
              <w:t xml:space="preserve">Pirkėjas atsiskaito su Tiekėju ne vėliau kaip per </w:t>
            </w:r>
            <w:r w:rsidR="00E149AC" w:rsidRPr="00F82CF9">
              <w:rPr>
                <w:color w:val="000000" w:themeColor="text1"/>
                <w:kern w:val="2"/>
                <w:szCs w:val="24"/>
                <w:shd w:val="clear" w:color="auto" w:fill="FFFFFF"/>
              </w:rPr>
              <w:t>30 kalendorinių dienų</w:t>
            </w:r>
            <w:r w:rsidRPr="00F82CF9">
              <w:rPr>
                <w:color w:val="000000" w:themeColor="text1"/>
                <w:kern w:val="2"/>
                <w:szCs w:val="24"/>
              </w:rPr>
              <w:t xml:space="preserve"> nuo Sąskaitos gavimo dienos.</w:t>
            </w:r>
          </w:p>
          <w:p w14:paraId="333D18E1" w14:textId="77777777" w:rsidR="00D72880" w:rsidRPr="00F82CF9" w:rsidRDefault="00D72880" w:rsidP="00B0383D">
            <w:pPr>
              <w:jc w:val="both"/>
              <w:rPr>
                <w:color w:val="000000" w:themeColor="text1"/>
                <w:kern w:val="2"/>
                <w:szCs w:val="24"/>
                <w:shd w:val="clear" w:color="auto" w:fill="FFFFFF"/>
              </w:rPr>
            </w:pPr>
          </w:p>
          <w:p w14:paraId="49F03D37" w14:textId="77777777" w:rsidR="00D72880" w:rsidRPr="00F82CF9" w:rsidRDefault="00D72880" w:rsidP="00B0383D">
            <w:pPr>
              <w:jc w:val="both"/>
              <w:rPr>
                <w:color w:val="000000" w:themeColor="text1"/>
                <w:kern w:val="2"/>
                <w:szCs w:val="24"/>
                <w:shd w:val="clear" w:color="auto" w:fill="FFFFFF"/>
              </w:rPr>
            </w:pPr>
            <w:r w:rsidRPr="00F82CF9">
              <w:rPr>
                <w:color w:val="000000" w:themeColor="text1"/>
                <w:kern w:val="2"/>
                <w:szCs w:val="24"/>
                <w:shd w:val="clear" w:color="auto" w:fill="FFFFFF"/>
              </w:rPr>
              <w:t>Apmokėjimo sąlygos (pasirinkti reikalingą variantą):</w:t>
            </w:r>
          </w:p>
          <w:p w14:paraId="206939C7" w14:textId="5939E300" w:rsidR="00D72880" w:rsidRPr="00F82CF9" w:rsidRDefault="00D72880" w:rsidP="00B0383D">
            <w:pPr>
              <w:jc w:val="both"/>
              <w:rPr>
                <w:color w:val="000000" w:themeColor="text1"/>
                <w:kern w:val="2"/>
                <w:szCs w:val="24"/>
                <w:shd w:val="clear" w:color="auto" w:fill="FFFFFF"/>
              </w:rPr>
            </w:pPr>
            <w:r w:rsidRPr="00F82CF9">
              <w:rPr>
                <w:color w:val="000000" w:themeColor="text1"/>
                <w:kern w:val="2"/>
                <w:szCs w:val="24"/>
                <w:shd w:val="clear" w:color="auto" w:fill="FFFFFF"/>
              </w:rPr>
              <w:t xml:space="preserve">1) įvykdžius visus sutartinius įsipareigojimus, sumokama </w:t>
            </w:r>
            <w:r w:rsidR="00665B38">
              <w:rPr>
                <w:color w:val="000000" w:themeColor="text1"/>
                <w:kern w:val="2"/>
                <w:szCs w:val="24"/>
                <w:shd w:val="clear" w:color="auto" w:fill="FFFFFF"/>
              </w:rPr>
              <w:t>fiksuota kaina už</w:t>
            </w:r>
            <w:r w:rsidR="00027E82">
              <w:rPr>
                <w:color w:val="000000" w:themeColor="text1"/>
                <w:kern w:val="2"/>
                <w:szCs w:val="24"/>
                <w:shd w:val="clear" w:color="auto" w:fill="FFFFFF"/>
              </w:rPr>
              <w:t xml:space="preserve"> Pasiūlymo formos 1.1 ir 1.6 p. nurodytas paslaugas</w:t>
            </w:r>
            <w:r w:rsidRPr="00F82CF9">
              <w:rPr>
                <w:color w:val="000000" w:themeColor="text1"/>
                <w:kern w:val="2"/>
                <w:szCs w:val="24"/>
                <w:shd w:val="clear" w:color="auto" w:fill="FFFFFF"/>
              </w:rPr>
              <w:t>;</w:t>
            </w:r>
          </w:p>
          <w:p w14:paraId="63DFE7F9" w14:textId="7718BF18" w:rsidR="00D72880" w:rsidRPr="00F82CF9" w:rsidRDefault="00D72880" w:rsidP="00B0383D">
            <w:pPr>
              <w:jc w:val="both"/>
              <w:rPr>
                <w:color w:val="000000" w:themeColor="text1"/>
                <w:kern w:val="2"/>
                <w:szCs w:val="24"/>
                <w:shd w:val="clear" w:color="auto" w:fill="FFFFFF"/>
              </w:rPr>
            </w:pPr>
            <w:r w:rsidRPr="00F82CF9">
              <w:rPr>
                <w:color w:val="000000" w:themeColor="text1"/>
                <w:kern w:val="2"/>
                <w:szCs w:val="24"/>
                <w:shd w:val="clear" w:color="auto" w:fill="FFFFFF"/>
              </w:rPr>
              <w:t xml:space="preserve">2) įvykdžius Užsakymą, mokama už konkretų kiekį / apimtį pagal </w:t>
            </w:r>
            <w:r w:rsidR="00027E82">
              <w:rPr>
                <w:color w:val="000000" w:themeColor="text1"/>
                <w:kern w:val="2"/>
                <w:szCs w:val="24"/>
                <w:shd w:val="clear" w:color="auto" w:fill="FFFFFF"/>
              </w:rPr>
              <w:t>Pasiūlymo formos 1.2-1.5 p. nurodytus įkainius</w:t>
            </w:r>
            <w:r w:rsidRPr="00F82CF9">
              <w:rPr>
                <w:color w:val="000000" w:themeColor="text1"/>
                <w:kern w:val="2"/>
                <w:szCs w:val="24"/>
                <w:shd w:val="clear" w:color="auto" w:fill="FFFFFF"/>
              </w:rPr>
              <w:t xml:space="preserve"> </w:t>
            </w:r>
            <w:proofErr w:type="spellStart"/>
            <w:r w:rsidRPr="00F82CF9">
              <w:rPr>
                <w:color w:val="000000" w:themeColor="text1"/>
                <w:kern w:val="2"/>
                <w:szCs w:val="24"/>
                <w:shd w:val="clear" w:color="auto" w:fill="FFFFFF"/>
              </w:rPr>
              <w:t>įkainius</w:t>
            </w:r>
            <w:proofErr w:type="spellEnd"/>
            <w:r w:rsidR="00B0383D" w:rsidRPr="00F82CF9">
              <w:rPr>
                <w:color w:val="000000" w:themeColor="text1"/>
                <w:kern w:val="2"/>
                <w:szCs w:val="24"/>
                <w:shd w:val="clear" w:color="auto" w:fill="FFFFFF"/>
              </w:rPr>
              <w:t>.</w:t>
            </w:r>
          </w:p>
        </w:tc>
      </w:tr>
      <w:tr w:rsidR="00D72880" w14:paraId="5D3171A2" w14:textId="77777777" w:rsidTr="0011505D">
        <w:trPr>
          <w:trHeight w:val="300"/>
        </w:trPr>
        <w:tc>
          <w:tcPr>
            <w:tcW w:w="3094" w:type="dxa"/>
            <w:gridSpan w:val="2"/>
          </w:tcPr>
          <w:p w14:paraId="02BEF570" w14:textId="77777777" w:rsidR="00D72880" w:rsidRDefault="00D72880" w:rsidP="0011505D">
            <w:pPr>
              <w:rPr>
                <w:b/>
                <w:kern w:val="2"/>
                <w:szCs w:val="24"/>
              </w:rPr>
            </w:pPr>
            <w:r>
              <w:rPr>
                <w:b/>
                <w:kern w:val="2"/>
                <w:szCs w:val="24"/>
              </w:rPr>
              <w:t>5.6. Avansas</w:t>
            </w:r>
          </w:p>
        </w:tc>
        <w:tc>
          <w:tcPr>
            <w:tcW w:w="6441" w:type="dxa"/>
            <w:gridSpan w:val="2"/>
          </w:tcPr>
          <w:p w14:paraId="3487EA3A" w14:textId="58EB199B" w:rsidR="00D72880" w:rsidRPr="00792DC1" w:rsidRDefault="00D72880" w:rsidP="00792DC1">
            <w:pPr>
              <w:rPr>
                <w:color w:val="000000" w:themeColor="text1"/>
                <w:kern w:val="2"/>
                <w:szCs w:val="24"/>
              </w:rPr>
            </w:pPr>
            <w:r w:rsidRPr="00F82CF9">
              <w:rPr>
                <w:color w:val="000000" w:themeColor="text1"/>
                <w:kern w:val="2"/>
                <w:szCs w:val="24"/>
              </w:rPr>
              <w:t>Netaikoma</w:t>
            </w:r>
          </w:p>
        </w:tc>
      </w:tr>
      <w:tr w:rsidR="00D72880" w14:paraId="69033C8C" w14:textId="77777777" w:rsidTr="0011505D">
        <w:trPr>
          <w:trHeight w:val="300"/>
        </w:trPr>
        <w:tc>
          <w:tcPr>
            <w:tcW w:w="3094" w:type="dxa"/>
            <w:gridSpan w:val="2"/>
          </w:tcPr>
          <w:p w14:paraId="4CE14764" w14:textId="77777777" w:rsidR="00D72880" w:rsidRDefault="00D72880" w:rsidP="0011505D">
            <w:pPr>
              <w:rPr>
                <w:b/>
                <w:kern w:val="2"/>
                <w:szCs w:val="24"/>
              </w:rPr>
            </w:pPr>
            <w:r>
              <w:rPr>
                <w:b/>
                <w:kern w:val="2"/>
                <w:szCs w:val="24"/>
              </w:rPr>
              <w:t>5.7. Avanso užtikrinimas</w:t>
            </w:r>
          </w:p>
        </w:tc>
        <w:tc>
          <w:tcPr>
            <w:tcW w:w="6441" w:type="dxa"/>
            <w:gridSpan w:val="2"/>
          </w:tcPr>
          <w:p w14:paraId="54B2C382" w14:textId="474902FA" w:rsidR="00D72880" w:rsidRPr="00F82CF9" w:rsidRDefault="00D72880" w:rsidP="0011505D">
            <w:pPr>
              <w:rPr>
                <w:color w:val="000000" w:themeColor="text1"/>
                <w:kern w:val="2"/>
                <w:szCs w:val="24"/>
              </w:rPr>
            </w:pPr>
            <w:r w:rsidRPr="00F82CF9">
              <w:rPr>
                <w:color w:val="000000" w:themeColor="text1"/>
                <w:kern w:val="2"/>
                <w:szCs w:val="24"/>
              </w:rPr>
              <w:t>Netaikoma</w:t>
            </w:r>
          </w:p>
        </w:tc>
      </w:tr>
      <w:tr w:rsidR="00D72880" w14:paraId="1B0CB32C" w14:textId="77777777" w:rsidTr="0011505D">
        <w:trPr>
          <w:trHeight w:val="300"/>
        </w:trPr>
        <w:tc>
          <w:tcPr>
            <w:tcW w:w="9535" w:type="dxa"/>
            <w:gridSpan w:val="4"/>
          </w:tcPr>
          <w:p w14:paraId="3C36BD66" w14:textId="77777777" w:rsidR="00D72880" w:rsidRPr="00F82CF9" w:rsidRDefault="00D72880" w:rsidP="0011505D">
            <w:pPr>
              <w:jc w:val="center"/>
              <w:rPr>
                <w:bCs/>
                <w:color w:val="000000" w:themeColor="text1"/>
                <w:kern w:val="2"/>
                <w:szCs w:val="24"/>
              </w:rPr>
            </w:pPr>
            <w:r w:rsidRPr="00F82CF9">
              <w:rPr>
                <w:b/>
                <w:color w:val="000000" w:themeColor="text1"/>
                <w:kern w:val="2"/>
                <w:szCs w:val="24"/>
              </w:rPr>
              <w:t>6. PASLAUGŲ KOKYBĖ IR GARANTINIAI ĮSIPAREIGOJIMAI</w:t>
            </w:r>
          </w:p>
        </w:tc>
      </w:tr>
      <w:tr w:rsidR="00D72880" w14:paraId="7274100E" w14:textId="77777777" w:rsidTr="0011505D">
        <w:trPr>
          <w:trHeight w:val="300"/>
        </w:trPr>
        <w:tc>
          <w:tcPr>
            <w:tcW w:w="3094" w:type="dxa"/>
            <w:gridSpan w:val="2"/>
          </w:tcPr>
          <w:p w14:paraId="51424C8A" w14:textId="77777777" w:rsidR="00D72880" w:rsidRDefault="00D72880" w:rsidP="0011505D">
            <w:pPr>
              <w:rPr>
                <w:b/>
                <w:kern w:val="2"/>
                <w:szCs w:val="24"/>
              </w:rPr>
            </w:pPr>
            <w:r>
              <w:rPr>
                <w:b/>
                <w:kern w:val="2"/>
                <w:szCs w:val="24"/>
              </w:rPr>
              <w:lastRenderedPageBreak/>
              <w:t>6.1. Garantinis terminas</w:t>
            </w:r>
          </w:p>
        </w:tc>
        <w:tc>
          <w:tcPr>
            <w:tcW w:w="6441" w:type="dxa"/>
            <w:gridSpan w:val="2"/>
          </w:tcPr>
          <w:p w14:paraId="4B5E0F0C" w14:textId="6877F75F" w:rsidR="00D72880" w:rsidRPr="00792DC1" w:rsidRDefault="00D72880" w:rsidP="00792DC1">
            <w:pPr>
              <w:rPr>
                <w:color w:val="000000" w:themeColor="text1"/>
                <w:kern w:val="2"/>
                <w:szCs w:val="24"/>
              </w:rPr>
            </w:pPr>
            <w:r w:rsidRPr="00F82CF9">
              <w:rPr>
                <w:color w:val="000000" w:themeColor="text1"/>
                <w:kern w:val="2"/>
                <w:szCs w:val="24"/>
              </w:rPr>
              <w:t>Netaikoma</w:t>
            </w:r>
          </w:p>
        </w:tc>
      </w:tr>
      <w:tr w:rsidR="00D72880" w14:paraId="7C6CD003" w14:textId="77777777" w:rsidTr="00792DC1">
        <w:trPr>
          <w:trHeight w:val="550"/>
        </w:trPr>
        <w:tc>
          <w:tcPr>
            <w:tcW w:w="3094" w:type="dxa"/>
            <w:gridSpan w:val="2"/>
          </w:tcPr>
          <w:p w14:paraId="6998DAFA" w14:textId="77777777" w:rsidR="00D72880" w:rsidRDefault="00D72880" w:rsidP="0011505D">
            <w:pPr>
              <w:rPr>
                <w:b/>
                <w:kern w:val="2"/>
                <w:szCs w:val="24"/>
              </w:rPr>
            </w:pPr>
            <w:r>
              <w:rPr>
                <w:b/>
                <w:szCs w:val="24"/>
              </w:rPr>
              <w:t>6.2. Terminas Paslaugų trūkumams pašalinti</w:t>
            </w:r>
          </w:p>
        </w:tc>
        <w:tc>
          <w:tcPr>
            <w:tcW w:w="6441" w:type="dxa"/>
            <w:gridSpan w:val="2"/>
          </w:tcPr>
          <w:p w14:paraId="28158642" w14:textId="77777777" w:rsidR="00D72880" w:rsidRPr="00F82CF9" w:rsidRDefault="00D72880" w:rsidP="0011505D">
            <w:pPr>
              <w:rPr>
                <w:color w:val="000000" w:themeColor="text1"/>
                <w:kern w:val="2"/>
                <w:szCs w:val="24"/>
              </w:rPr>
            </w:pPr>
            <w:r w:rsidRPr="00F82CF9">
              <w:rPr>
                <w:color w:val="000000" w:themeColor="text1"/>
                <w:kern w:val="2"/>
                <w:szCs w:val="24"/>
              </w:rPr>
              <w:t>Netaikoma</w:t>
            </w:r>
          </w:p>
          <w:p w14:paraId="3EFC9F01" w14:textId="3ECEFB74" w:rsidR="00D72880" w:rsidRPr="00F82CF9" w:rsidRDefault="00D72880" w:rsidP="0011505D">
            <w:pPr>
              <w:rPr>
                <w:bCs/>
                <w:color w:val="000000" w:themeColor="text1"/>
                <w:kern w:val="2"/>
                <w:szCs w:val="24"/>
              </w:rPr>
            </w:pPr>
          </w:p>
        </w:tc>
      </w:tr>
      <w:tr w:rsidR="00D72880" w14:paraId="7F98D8CB" w14:textId="77777777" w:rsidTr="0011505D">
        <w:trPr>
          <w:trHeight w:val="300"/>
        </w:trPr>
        <w:tc>
          <w:tcPr>
            <w:tcW w:w="3094" w:type="dxa"/>
            <w:gridSpan w:val="2"/>
          </w:tcPr>
          <w:p w14:paraId="7574FD72" w14:textId="77777777" w:rsidR="00D72880" w:rsidRDefault="00D72880" w:rsidP="0011505D">
            <w:pPr>
              <w:rPr>
                <w:b/>
                <w:kern w:val="2"/>
                <w:szCs w:val="24"/>
              </w:rPr>
            </w:pPr>
            <w:r>
              <w:rPr>
                <w:b/>
                <w:szCs w:val="24"/>
              </w:rPr>
              <w:t>6.3. Kokybinių kriterijų įgyvendinimo ir tikrinimo tvarka</w:t>
            </w:r>
          </w:p>
        </w:tc>
        <w:tc>
          <w:tcPr>
            <w:tcW w:w="6441" w:type="dxa"/>
            <w:gridSpan w:val="2"/>
          </w:tcPr>
          <w:p w14:paraId="242BF015" w14:textId="1F0B8CD7" w:rsidR="00F3467F" w:rsidRPr="00F82CF9" w:rsidRDefault="00D72880" w:rsidP="00F3467F">
            <w:pPr>
              <w:rPr>
                <w:color w:val="000000" w:themeColor="text1"/>
                <w:kern w:val="2"/>
                <w:szCs w:val="24"/>
              </w:rPr>
            </w:pPr>
            <w:r w:rsidRPr="00F82CF9">
              <w:rPr>
                <w:color w:val="000000" w:themeColor="text1"/>
                <w:kern w:val="2"/>
                <w:szCs w:val="24"/>
              </w:rPr>
              <w:t xml:space="preserve">Netaikoma </w:t>
            </w:r>
          </w:p>
          <w:p w14:paraId="4BD9DA4F" w14:textId="0197FBBA" w:rsidR="00D72880" w:rsidRPr="00F82CF9" w:rsidRDefault="00D72880" w:rsidP="0011505D">
            <w:pPr>
              <w:rPr>
                <w:bCs/>
                <w:color w:val="000000" w:themeColor="text1"/>
                <w:kern w:val="2"/>
                <w:szCs w:val="24"/>
              </w:rPr>
            </w:pPr>
          </w:p>
        </w:tc>
      </w:tr>
      <w:tr w:rsidR="00D72880" w14:paraId="1B528771" w14:textId="77777777" w:rsidTr="0011505D">
        <w:trPr>
          <w:trHeight w:val="300"/>
        </w:trPr>
        <w:tc>
          <w:tcPr>
            <w:tcW w:w="9535" w:type="dxa"/>
            <w:gridSpan w:val="4"/>
          </w:tcPr>
          <w:p w14:paraId="25C1EA9E" w14:textId="77777777" w:rsidR="00D72880" w:rsidRPr="00F82CF9" w:rsidRDefault="00D72880" w:rsidP="0011505D">
            <w:pPr>
              <w:jc w:val="center"/>
              <w:rPr>
                <w:b/>
                <w:color w:val="000000" w:themeColor="text1"/>
                <w:kern w:val="2"/>
                <w:szCs w:val="24"/>
              </w:rPr>
            </w:pPr>
            <w:r w:rsidRPr="00F82CF9">
              <w:rPr>
                <w:b/>
                <w:color w:val="000000" w:themeColor="text1"/>
                <w:kern w:val="2"/>
                <w:szCs w:val="24"/>
              </w:rPr>
              <w:t>7. SUTARTIES VYKDYMUI PASITELKIAMI SUBTIEKĖJAI IR (AR) SPECIALISTAI</w:t>
            </w:r>
          </w:p>
        </w:tc>
      </w:tr>
      <w:tr w:rsidR="00D72880" w14:paraId="6A172342" w14:textId="77777777" w:rsidTr="0011505D">
        <w:trPr>
          <w:trHeight w:val="300"/>
        </w:trPr>
        <w:tc>
          <w:tcPr>
            <w:tcW w:w="3094" w:type="dxa"/>
            <w:gridSpan w:val="2"/>
          </w:tcPr>
          <w:p w14:paraId="4822BDF0" w14:textId="77777777" w:rsidR="00D72880" w:rsidRDefault="00D72880" w:rsidP="0011505D">
            <w:pPr>
              <w:rPr>
                <w:b/>
                <w:bCs/>
                <w:kern w:val="2"/>
                <w:szCs w:val="24"/>
              </w:rPr>
            </w:pPr>
            <w:r>
              <w:rPr>
                <w:b/>
                <w:bCs/>
                <w:kern w:val="2"/>
                <w:szCs w:val="24"/>
              </w:rPr>
              <w:t>7.1. Sutarties vykdymui pasitelkiami subtiekėjai ir (ar) specialistai</w:t>
            </w:r>
          </w:p>
        </w:tc>
        <w:tc>
          <w:tcPr>
            <w:tcW w:w="6441" w:type="dxa"/>
            <w:gridSpan w:val="2"/>
          </w:tcPr>
          <w:p w14:paraId="77DD6964" w14:textId="77777777" w:rsidR="00D72880" w:rsidRDefault="00D72880" w:rsidP="008C31FA">
            <w:pPr>
              <w:jc w:val="both"/>
              <w:rPr>
                <w:color w:val="000000" w:themeColor="text1"/>
                <w:kern w:val="2"/>
                <w:szCs w:val="24"/>
              </w:rPr>
            </w:pPr>
            <w:r w:rsidRPr="00F82CF9">
              <w:rPr>
                <w:color w:val="000000" w:themeColor="text1"/>
                <w:kern w:val="2"/>
                <w:szCs w:val="24"/>
              </w:rPr>
              <w:t>Sutarties vykdymui subtiekėjai ir (ar) specialistai nepasitelkiami.</w:t>
            </w:r>
          </w:p>
          <w:p w14:paraId="650D717B" w14:textId="77777777" w:rsidR="002D3167" w:rsidRDefault="002D3167" w:rsidP="002D3167">
            <w:pPr>
              <w:rPr>
                <w:color w:val="FF0000"/>
                <w:kern w:val="2"/>
                <w:szCs w:val="24"/>
              </w:rPr>
            </w:pPr>
          </w:p>
          <w:p w14:paraId="0AE44B84" w14:textId="2984C1D9" w:rsidR="002D3167" w:rsidRDefault="002D3167" w:rsidP="002D3167">
            <w:pPr>
              <w:rPr>
                <w:color w:val="FF0000"/>
                <w:kern w:val="2"/>
                <w:szCs w:val="24"/>
              </w:rPr>
            </w:pPr>
            <w:r>
              <w:rPr>
                <w:color w:val="FF0000"/>
                <w:kern w:val="2"/>
                <w:szCs w:val="24"/>
              </w:rPr>
              <w:t>arba</w:t>
            </w:r>
          </w:p>
          <w:p w14:paraId="7331AED0" w14:textId="77777777" w:rsidR="002D3167" w:rsidRDefault="002D3167" w:rsidP="002D3167">
            <w:pPr>
              <w:rPr>
                <w:kern w:val="2"/>
                <w:szCs w:val="24"/>
              </w:rPr>
            </w:pPr>
          </w:p>
          <w:p w14:paraId="4522FB7F" w14:textId="21CCD4D1" w:rsidR="00D72880" w:rsidRPr="00F82CF9" w:rsidRDefault="002D3167" w:rsidP="00792DC1">
            <w:pPr>
              <w:jc w:val="both"/>
              <w:rPr>
                <w:b/>
                <w:color w:val="000000" w:themeColor="text1"/>
                <w:kern w:val="2"/>
                <w:szCs w:val="24"/>
              </w:rPr>
            </w:pPr>
            <w:r>
              <w:rPr>
                <w:kern w:val="2"/>
                <w:szCs w:val="24"/>
              </w:rPr>
              <w:t xml:space="preserve">Sutarties vykdymui pasitelkiami </w:t>
            </w:r>
            <w:r w:rsidRPr="00792DC1">
              <w:rPr>
                <w:kern w:val="2"/>
                <w:szCs w:val="24"/>
              </w:rPr>
              <w:t xml:space="preserve">subtiekėjai ir (ar) specialistai yra nurodyti Sutarties priede Nr. </w:t>
            </w:r>
            <w:r w:rsidR="00C24320" w:rsidRPr="00C24320">
              <w:rPr>
                <w:kern w:val="2"/>
                <w:szCs w:val="24"/>
              </w:rPr>
              <w:t>3</w:t>
            </w:r>
            <w:r w:rsidRPr="00792DC1">
              <w:rPr>
                <w:kern w:val="2"/>
                <w:szCs w:val="24"/>
              </w:rPr>
              <w:t xml:space="preserve"> „Sutarties vykdymui pasitelkiami subtiekėjai ir (ar) specialistai“</w:t>
            </w:r>
            <w:r w:rsidRPr="00792DC1">
              <w:rPr>
                <w:color w:val="000000" w:themeColor="text1"/>
                <w:kern w:val="2"/>
                <w:szCs w:val="24"/>
              </w:rPr>
              <w:t>.</w:t>
            </w:r>
          </w:p>
        </w:tc>
      </w:tr>
      <w:tr w:rsidR="00D72880" w14:paraId="511C607C" w14:textId="77777777" w:rsidTr="0011505D">
        <w:trPr>
          <w:trHeight w:val="300"/>
        </w:trPr>
        <w:tc>
          <w:tcPr>
            <w:tcW w:w="9535" w:type="dxa"/>
            <w:gridSpan w:val="4"/>
          </w:tcPr>
          <w:p w14:paraId="14B078F1" w14:textId="77777777" w:rsidR="00D72880" w:rsidRPr="00F82CF9" w:rsidRDefault="00D72880" w:rsidP="0011505D">
            <w:pPr>
              <w:jc w:val="center"/>
              <w:rPr>
                <w:b/>
                <w:color w:val="000000" w:themeColor="text1"/>
                <w:kern w:val="2"/>
                <w:szCs w:val="24"/>
              </w:rPr>
            </w:pPr>
            <w:r w:rsidRPr="00F82CF9">
              <w:rPr>
                <w:b/>
                <w:color w:val="000000" w:themeColor="text1"/>
                <w:kern w:val="2"/>
                <w:szCs w:val="24"/>
              </w:rPr>
              <w:t>8. PRIEVOLIŲ PAGAL SUTARTĮ ĮVYKDYMO UŽTIKRINIMAS</w:t>
            </w:r>
          </w:p>
        </w:tc>
      </w:tr>
      <w:tr w:rsidR="00D72880" w14:paraId="7B32F2BE" w14:textId="77777777" w:rsidTr="0011505D">
        <w:trPr>
          <w:trHeight w:val="300"/>
        </w:trPr>
        <w:tc>
          <w:tcPr>
            <w:tcW w:w="3094" w:type="dxa"/>
            <w:gridSpan w:val="2"/>
          </w:tcPr>
          <w:p w14:paraId="48AE51F5" w14:textId="77777777" w:rsidR="00D72880" w:rsidRDefault="00D72880" w:rsidP="0011505D">
            <w:pPr>
              <w:rPr>
                <w:b/>
                <w:kern w:val="2"/>
                <w:szCs w:val="24"/>
              </w:rPr>
            </w:pPr>
            <w:r>
              <w:rPr>
                <w:b/>
                <w:kern w:val="2"/>
                <w:szCs w:val="24"/>
              </w:rPr>
              <w:t>8.1. Prievolių pagal Sutartį įvykdymo užtikrinimas</w:t>
            </w:r>
          </w:p>
        </w:tc>
        <w:tc>
          <w:tcPr>
            <w:tcW w:w="6441" w:type="dxa"/>
            <w:gridSpan w:val="2"/>
          </w:tcPr>
          <w:p w14:paraId="628B06D5" w14:textId="531A9F4A" w:rsidR="00D72880" w:rsidRPr="00F82CF9" w:rsidRDefault="00D72880" w:rsidP="008C31FA">
            <w:pPr>
              <w:jc w:val="both"/>
              <w:rPr>
                <w:color w:val="000000" w:themeColor="text1"/>
                <w:kern w:val="2"/>
                <w:szCs w:val="24"/>
              </w:rPr>
            </w:pPr>
            <w:r w:rsidRPr="00F82CF9">
              <w:rPr>
                <w:color w:val="000000" w:themeColor="text1"/>
                <w:kern w:val="2"/>
                <w:szCs w:val="24"/>
              </w:rPr>
              <w:t>Prievolių pagal Sutartį įvykdymas užtikrinamas:</w:t>
            </w:r>
          </w:p>
          <w:p w14:paraId="0A9209A0" w14:textId="66D34C15" w:rsidR="00D72880" w:rsidRPr="00F82CF9" w:rsidRDefault="00D72880" w:rsidP="0011505D">
            <w:pPr>
              <w:rPr>
                <w:color w:val="000000" w:themeColor="text1"/>
                <w:kern w:val="2"/>
                <w:szCs w:val="24"/>
              </w:rPr>
            </w:pPr>
            <w:r w:rsidRPr="00F82CF9">
              <w:rPr>
                <w:color w:val="000000" w:themeColor="text1"/>
                <w:kern w:val="2"/>
                <w:szCs w:val="24"/>
              </w:rPr>
              <w:t>Netesybomis (delspinigiais, bauda)</w:t>
            </w:r>
            <w:r w:rsidR="00803368" w:rsidRPr="00F82CF9">
              <w:rPr>
                <w:color w:val="000000" w:themeColor="text1"/>
                <w:kern w:val="2"/>
                <w:szCs w:val="24"/>
              </w:rPr>
              <w:t>.</w:t>
            </w:r>
          </w:p>
          <w:p w14:paraId="02546853" w14:textId="7C012042" w:rsidR="00D72880" w:rsidRPr="00F82CF9" w:rsidRDefault="00D72880" w:rsidP="0011505D">
            <w:pPr>
              <w:rPr>
                <w:color w:val="000000" w:themeColor="text1"/>
                <w:kern w:val="2"/>
                <w:szCs w:val="24"/>
              </w:rPr>
            </w:pPr>
          </w:p>
        </w:tc>
      </w:tr>
      <w:tr w:rsidR="00D72880" w14:paraId="634A879A" w14:textId="77777777" w:rsidTr="0011505D">
        <w:trPr>
          <w:trHeight w:val="300"/>
        </w:trPr>
        <w:tc>
          <w:tcPr>
            <w:tcW w:w="3094" w:type="dxa"/>
            <w:gridSpan w:val="2"/>
          </w:tcPr>
          <w:p w14:paraId="6C9764E0" w14:textId="77777777" w:rsidR="00D72880" w:rsidRDefault="00D72880" w:rsidP="0011505D">
            <w:pPr>
              <w:rPr>
                <w:b/>
                <w:kern w:val="2"/>
                <w:szCs w:val="24"/>
              </w:rPr>
            </w:pPr>
            <w:r>
              <w:rPr>
                <w:b/>
                <w:kern w:val="2"/>
                <w:szCs w:val="24"/>
              </w:rPr>
              <w:t>8.2 Sutarties įvykdymo užtikrinimo galiojimo terminas</w:t>
            </w:r>
          </w:p>
        </w:tc>
        <w:tc>
          <w:tcPr>
            <w:tcW w:w="6441" w:type="dxa"/>
            <w:gridSpan w:val="2"/>
          </w:tcPr>
          <w:p w14:paraId="0705CDE7" w14:textId="77777777" w:rsidR="00D72880" w:rsidRPr="00F82CF9" w:rsidRDefault="00D72880" w:rsidP="0011505D">
            <w:pPr>
              <w:rPr>
                <w:color w:val="000000" w:themeColor="text1"/>
                <w:kern w:val="2"/>
                <w:szCs w:val="24"/>
              </w:rPr>
            </w:pPr>
            <w:r w:rsidRPr="00F82CF9">
              <w:rPr>
                <w:color w:val="000000" w:themeColor="text1"/>
                <w:kern w:val="2"/>
                <w:szCs w:val="24"/>
              </w:rPr>
              <w:t>Netaikoma</w:t>
            </w:r>
          </w:p>
          <w:p w14:paraId="04B8D962" w14:textId="77777777" w:rsidR="00D72880" w:rsidRPr="00F82CF9" w:rsidRDefault="00D72880" w:rsidP="0011505D">
            <w:pPr>
              <w:rPr>
                <w:color w:val="000000" w:themeColor="text1"/>
                <w:kern w:val="2"/>
                <w:szCs w:val="24"/>
              </w:rPr>
            </w:pPr>
          </w:p>
          <w:p w14:paraId="35965513" w14:textId="16E77018" w:rsidR="00D72880" w:rsidRPr="00F82CF9" w:rsidRDefault="00D72880" w:rsidP="0011505D">
            <w:pPr>
              <w:rPr>
                <w:color w:val="000000" w:themeColor="text1"/>
                <w:kern w:val="2"/>
                <w:szCs w:val="24"/>
              </w:rPr>
            </w:pPr>
          </w:p>
        </w:tc>
      </w:tr>
      <w:tr w:rsidR="00D72880" w14:paraId="0E2B7CE3" w14:textId="77777777" w:rsidTr="0011505D">
        <w:trPr>
          <w:trHeight w:val="300"/>
        </w:trPr>
        <w:tc>
          <w:tcPr>
            <w:tcW w:w="3094" w:type="dxa"/>
            <w:gridSpan w:val="2"/>
          </w:tcPr>
          <w:p w14:paraId="3D4106A6" w14:textId="77777777" w:rsidR="00D72880" w:rsidRDefault="00D72880" w:rsidP="0011505D">
            <w:pPr>
              <w:rPr>
                <w:b/>
                <w:kern w:val="2"/>
                <w:szCs w:val="24"/>
              </w:rPr>
            </w:pPr>
            <w:r>
              <w:rPr>
                <w:b/>
                <w:kern w:val="2"/>
                <w:szCs w:val="24"/>
              </w:rPr>
              <w:t>8.3. Sutarties įvykdymo užtikrinimo pateikimas</w:t>
            </w:r>
          </w:p>
        </w:tc>
        <w:tc>
          <w:tcPr>
            <w:tcW w:w="6441" w:type="dxa"/>
            <w:gridSpan w:val="2"/>
          </w:tcPr>
          <w:p w14:paraId="02A8D0C5" w14:textId="77777777" w:rsidR="00D72880" w:rsidRPr="00F82CF9" w:rsidRDefault="00D72880" w:rsidP="0011505D">
            <w:pPr>
              <w:rPr>
                <w:color w:val="000000" w:themeColor="text1"/>
                <w:kern w:val="2"/>
                <w:szCs w:val="24"/>
              </w:rPr>
            </w:pPr>
            <w:r w:rsidRPr="00F82CF9">
              <w:rPr>
                <w:color w:val="000000" w:themeColor="text1"/>
                <w:kern w:val="2"/>
                <w:szCs w:val="24"/>
              </w:rPr>
              <w:t>Netaikoma</w:t>
            </w:r>
          </w:p>
          <w:p w14:paraId="215DCD77" w14:textId="77777777" w:rsidR="00D72880" w:rsidRPr="00F82CF9" w:rsidRDefault="00D72880" w:rsidP="0011505D">
            <w:pPr>
              <w:rPr>
                <w:color w:val="000000" w:themeColor="text1"/>
                <w:kern w:val="2"/>
                <w:szCs w:val="24"/>
              </w:rPr>
            </w:pPr>
          </w:p>
          <w:p w14:paraId="402CB513" w14:textId="5EFD4D87" w:rsidR="00D72880" w:rsidRPr="00F82CF9" w:rsidRDefault="00D72880" w:rsidP="0011505D">
            <w:pPr>
              <w:rPr>
                <w:color w:val="000000" w:themeColor="text1"/>
                <w:szCs w:val="24"/>
              </w:rPr>
            </w:pPr>
          </w:p>
        </w:tc>
      </w:tr>
      <w:tr w:rsidR="00D72880" w14:paraId="28B629B7" w14:textId="77777777" w:rsidTr="0011505D">
        <w:trPr>
          <w:trHeight w:val="300"/>
        </w:trPr>
        <w:tc>
          <w:tcPr>
            <w:tcW w:w="9535" w:type="dxa"/>
            <w:gridSpan w:val="4"/>
          </w:tcPr>
          <w:p w14:paraId="3562C1EB" w14:textId="77777777" w:rsidR="00D72880" w:rsidRPr="00F82CF9" w:rsidRDefault="00D72880" w:rsidP="0011505D">
            <w:pPr>
              <w:jc w:val="center"/>
              <w:rPr>
                <w:bCs/>
                <w:color w:val="000000" w:themeColor="text1"/>
                <w:kern w:val="2"/>
                <w:szCs w:val="24"/>
              </w:rPr>
            </w:pPr>
            <w:r w:rsidRPr="00F82CF9">
              <w:rPr>
                <w:b/>
                <w:color w:val="000000" w:themeColor="text1"/>
                <w:kern w:val="2"/>
                <w:szCs w:val="24"/>
              </w:rPr>
              <w:t>9. ŠALIŲ ATSAKOMYBĖ</w:t>
            </w:r>
          </w:p>
        </w:tc>
      </w:tr>
      <w:tr w:rsidR="00D72880" w14:paraId="1C654219" w14:textId="77777777" w:rsidTr="00792DC1">
        <w:trPr>
          <w:trHeight w:val="1954"/>
        </w:trPr>
        <w:tc>
          <w:tcPr>
            <w:tcW w:w="3094" w:type="dxa"/>
            <w:gridSpan w:val="2"/>
          </w:tcPr>
          <w:p w14:paraId="6F6B270C" w14:textId="77777777" w:rsidR="00D72880" w:rsidRDefault="00D72880" w:rsidP="0011505D">
            <w:pPr>
              <w:rPr>
                <w:b/>
                <w:kern w:val="2"/>
                <w:szCs w:val="24"/>
              </w:rPr>
            </w:pPr>
            <w:r>
              <w:rPr>
                <w:b/>
                <w:kern w:val="2"/>
                <w:szCs w:val="24"/>
              </w:rPr>
              <w:t>9.1. Pirkėjui taikomos netesybos už mokėjimų pagal Sutartį vėlavimą</w:t>
            </w:r>
          </w:p>
        </w:tc>
        <w:tc>
          <w:tcPr>
            <w:tcW w:w="6441" w:type="dxa"/>
            <w:gridSpan w:val="2"/>
          </w:tcPr>
          <w:p w14:paraId="4DED1C58" w14:textId="4C16BD38" w:rsidR="00D72880" w:rsidRPr="00F82CF9" w:rsidRDefault="00D72880" w:rsidP="00792DC1">
            <w:pPr>
              <w:jc w:val="both"/>
              <w:rPr>
                <w:bCs/>
                <w:color w:val="000000" w:themeColor="text1"/>
                <w:kern w:val="2"/>
                <w:szCs w:val="24"/>
              </w:rPr>
            </w:pPr>
            <w:r w:rsidRPr="00F82CF9">
              <w:rPr>
                <w:bCs/>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w:t>
            </w:r>
            <w:r w:rsidR="00645F0C" w:rsidRPr="00F82CF9">
              <w:rPr>
                <w:bCs/>
                <w:color w:val="000000" w:themeColor="text1"/>
                <w:kern w:val="2"/>
                <w:szCs w:val="24"/>
              </w:rPr>
              <w:t xml:space="preserve">05 </w:t>
            </w:r>
            <w:r w:rsidRPr="00F82CF9">
              <w:rPr>
                <w:bCs/>
                <w:color w:val="000000" w:themeColor="text1"/>
                <w:kern w:val="2"/>
                <w:szCs w:val="24"/>
              </w:rPr>
              <w:t>(</w:t>
            </w:r>
            <w:r w:rsidR="00A277A9" w:rsidRPr="00F82CF9">
              <w:rPr>
                <w:bCs/>
                <w:color w:val="000000" w:themeColor="text1"/>
                <w:kern w:val="2"/>
                <w:szCs w:val="24"/>
              </w:rPr>
              <w:t xml:space="preserve">penkios </w:t>
            </w:r>
            <w:r w:rsidRPr="00F82CF9">
              <w:rPr>
                <w:bCs/>
                <w:color w:val="000000" w:themeColor="text1"/>
                <w:kern w:val="2"/>
                <w:szCs w:val="24"/>
              </w:rPr>
              <w:t>šimtosios) procento (arba nurodyti kitą skaičių) dydžio delspinigius nuo neapmokėtos sumos be PVM už kiekvieną vėlavimo dieną</w:t>
            </w:r>
            <w:r w:rsidR="008C31FA" w:rsidRPr="00F82CF9">
              <w:rPr>
                <w:bCs/>
                <w:color w:val="000000" w:themeColor="text1"/>
                <w:kern w:val="2"/>
                <w:szCs w:val="24"/>
              </w:rPr>
              <w:t>.</w:t>
            </w:r>
          </w:p>
        </w:tc>
      </w:tr>
      <w:tr w:rsidR="00D72880" w14:paraId="6C0E1030" w14:textId="77777777" w:rsidTr="0011505D">
        <w:trPr>
          <w:trHeight w:val="300"/>
        </w:trPr>
        <w:tc>
          <w:tcPr>
            <w:tcW w:w="3094" w:type="dxa"/>
            <w:gridSpan w:val="2"/>
          </w:tcPr>
          <w:p w14:paraId="73A582A9" w14:textId="77777777" w:rsidR="00D72880" w:rsidRDefault="00D72880" w:rsidP="0011505D">
            <w:pPr>
              <w:rPr>
                <w:b/>
                <w:kern w:val="2"/>
                <w:szCs w:val="24"/>
              </w:rPr>
            </w:pPr>
            <w:r>
              <w:rPr>
                <w:b/>
                <w:szCs w:val="24"/>
              </w:rPr>
              <w:t>9.2. Tiekėjui taikomos netesybos</w:t>
            </w:r>
          </w:p>
        </w:tc>
        <w:tc>
          <w:tcPr>
            <w:tcW w:w="6441" w:type="dxa"/>
            <w:gridSpan w:val="2"/>
          </w:tcPr>
          <w:p w14:paraId="2F927579" w14:textId="22B0F55B" w:rsidR="00D72880" w:rsidRPr="00F82CF9" w:rsidRDefault="00D72880" w:rsidP="009E5352">
            <w:pPr>
              <w:jc w:val="both"/>
              <w:rPr>
                <w:color w:val="000000" w:themeColor="text1"/>
              </w:rPr>
            </w:pPr>
            <w:r w:rsidRPr="00F82CF9">
              <w:rPr>
                <w:color w:val="000000" w:themeColor="text1"/>
                <w:szCs w:val="24"/>
                <w:lang w:val="lt"/>
              </w:rPr>
              <w:t>9.2.1. Jeigu Tiekėjas vėluoja suteikti Paslaugas arba nevykdo kitų sutartinių įsipareigojimų, Pirkėjas nuo kitos nei nustatytas terminas dienos Tiekėjui skaičiuoja 0,</w:t>
            </w:r>
            <w:r w:rsidR="00A277A9" w:rsidRPr="00F82CF9">
              <w:rPr>
                <w:color w:val="000000" w:themeColor="text1"/>
                <w:szCs w:val="24"/>
                <w:lang w:val="lt"/>
              </w:rPr>
              <w:t xml:space="preserve">05 </w:t>
            </w:r>
            <w:r w:rsidRPr="00F82CF9">
              <w:rPr>
                <w:color w:val="000000" w:themeColor="text1"/>
                <w:szCs w:val="24"/>
                <w:lang w:val="lt"/>
              </w:rPr>
              <w:t>(</w:t>
            </w:r>
            <w:r w:rsidR="00A277A9" w:rsidRPr="00F82CF9">
              <w:rPr>
                <w:color w:val="000000" w:themeColor="text1"/>
                <w:szCs w:val="24"/>
                <w:lang w:val="lt"/>
              </w:rPr>
              <w:t xml:space="preserve">penkios </w:t>
            </w:r>
            <w:r w:rsidRPr="00F82CF9">
              <w:rPr>
                <w:color w:val="000000" w:themeColor="text1"/>
                <w:szCs w:val="24"/>
                <w:lang w:val="lt"/>
              </w:rPr>
              <w:t>šimtosios) procento dydžio delspinigius už kiekvieną uždelstą dieną / savaitę / mėnesį nuo laiku nesuteiktų Paslaugų ar kitų sutartinių įsipareigojimų nevykdymo kainos be PVM.</w:t>
            </w:r>
          </w:p>
          <w:p w14:paraId="20B161F9" w14:textId="0A2DEA19" w:rsidR="00D72880" w:rsidRPr="00F82CF9" w:rsidRDefault="00D72880" w:rsidP="009E5352">
            <w:pPr>
              <w:jc w:val="both"/>
              <w:rPr>
                <w:color w:val="000000" w:themeColor="text1"/>
                <w:szCs w:val="24"/>
              </w:rPr>
            </w:pPr>
            <w:r w:rsidRPr="00F82CF9">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w:t>
            </w:r>
            <w:r w:rsidR="00A277A9" w:rsidRPr="00F82CF9">
              <w:rPr>
                <w:color w:val="000000" w:themeColor="text1"/>
                <w:szCs w:val="24"/>
                <w:lang w:val="lt"/>
              </w:rPr>
              <w:t xml:space="preserve">05 </w:t>
            </w:r>
            <w:r w:rsidRPr="00F82CF9">
              <w:rPr>
                <w:color w:val="000000" w:themeColor="text1"/>
                <w:szCs w:val="24"/>
                <w:lang w:val="lt"/>
              </w:rPr>
              <w:t>(</w:t>
            </w:r>
            <w:r w:rsidR="00A277A9" w:rsidRPr="00F82CF9">
              <w:rPr>
                <w:color w:val="000000" w:themeColor="text1"/>
                <w:szCs w:val="24"/>
                <w:lang w:val="lt"/>
              </w:rPr>
              <w:t xml:space="preserve">penkios </w:t>
            </w:r>
            <w:r w:rsidRPr="00F82CF9">
              <w:rPr>
                <w:color w:val="000000" w:themeColor="text1"/>
                <w:szCs w:val="24"/>
                <w:lang w:val="lt"/>
              </w:rPr>
              <w:t>šimtosios) procento dydžio delspinigius už kiekvieną uždelstą dieną / savaitę / mėnesį nuo laiku negrąžintos permokos kainos be PVM.</w:t>
            </w:r>
          </w:p>
          <w:p w14:paraId="50085E14" w14:textId="084034A4" w:rsidR="00D72880" w:rsidRPr="00F82CF9" w:rsidRDefault="00D72880" w:rsidP="009E5352">
            <w:pPr>
              <w:jc w:val="both"/>
              <w:rPr>
                <w:color w:val="000000" w:themeColor="text1"/>
              </w:rPr>
            </w:pPr>
            <w:r w:rsidRPr="00F82CF9">
              <w:rPr>
                <w:color w:val="000000" w:themeColor="text1"/>
                <w:kern w:val="2"/>
              </w:rPr>
              <w:t xml:space="preserve">9.2.3. Tiekėjas privalo sumokėti Pirkėjui netesybas per </w:t>
            </w:r>
            <w:r w:rsidR="003563BC" w:rsidRPr="00F82CF9">
              <w:rPr>
                <w:color w:val="000000" w:themeColor="text1"/>
                <w:kern w:val="2"/>
              </w:rPr>
              <w:t xml:space="preserve">15 </w:t>
            </w:r>
            <w:r w:rsidR="00783859">
              <w:rPr>
                <w:color w:val="000000" w:themeColor="text1"/>
                <w:kern w:val="2"/>
              </w:rPr>
              <w:t xml:space="preserve">(penkiolika) </w:t>
            </w:r>
            <w:r w:rsidR="00DF4AA2" w:rsidRPr="00F82CF9">
              <w:rPr>
                <w:color w:val="000000" w:themeColor="text1"/>
                <w:kern w:val="2"/>
              </w:rPr>
              <w:t>kalendorinių</w:t>
            </w:r>
            <w:r w:rsidRPr="00F82CF9">
              <w:rPr>
                <w:bCs/>
                <w:color w:val="000000" w:themeColor="text1"/>
                <w:kern w:val="2"/>
                <w:szCs w:val="24"/>
              </w:rPr>
              <w:t xml:space="preserve"> </w:t>
            </w:r>
            <w:r w:rsidRPr="00F82CF9">
              <w:rPr>
                <w:color w:val="000000" w:themeColor="text1"/>
                <w:kern w:val="2"/>
              </w:rPr>
              <w:t xml:space="preserve">dienų nuo Pirkėjo pareikalavimo, jeigu netesybų suma nėra </w:t>
            </w:r>
            <w:r w:rsidRPr="00F82CF9">
              <w:rPr>
                <w:color w:val="000000" w:themeColor="text1"/>
              </w:rPr>
              <w:t>išskaitoma iš Tiekėjui mokėtinos sumos.</w:t>
            </w:r>
          </w:p>
        </w:tc>
      </w:tr>
      <w:tr w:rsidR="00D72880" w14:paraId="112F7474" w14:textId="77777777" w:rsidTr="0011505D">
        <w:trPr>
          <w:trHeight w:val="300"/>
        </w:trPr>
        <w:tc>
          <w:tcPr>
            <w:tcW w:w="3094" w:type="dxa"/>
            <w:gridSpan w:val="2"/>
          </w:tcPr>
          <w:p w14:paraId="728FE2FE" w14:textId="77777777" w:rsidR="00D72880" w:rsidRDefault="00D72880" w:rsidP="0011505D">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1F01553B" w14:textId="5EC4AA35" w:rsidR="00D72880" w:rsidRPr="00F82CF9" w:rsidRDefault="00D72880" w:rsidP="005B5BC4">
            <w:pPr>
              <w:jc w:val="both"/>
              <w:rPr>
                <w:bCs/>
                <w:color w:val="000000" w:themeColor="text1"/>
                <w:kern w:val="2"/>
                <w:szCs w:val="24"/>
              </w:rPr>
            </w:pPr>
            <w:r w:rsidRPr="00F82CF9">
              <w:rPr>
                <w:bCs/>
                <w:color w:val="000000" w:themeColor="text1"/>
                <w:kern w:val="2"/>
                <w:szCs w:val="24"/>
              </w:rPr>
              <w:lastRenderedPageBreak/>
              <w:t xml:space="preserve">9.3.1. Nutraukus Sutartį dėl esminio Sutarties pažeidimo, nustatyto Sutarties Specialiosiose sąlygose, mokama </w:t>
            </w:r>
            <w:r w:rsidR="00F4237A" w:rsidRPr="00F82CF9">
              <w:rPr>
                <w:bCs/>
                <w:color w:val="000000" w:themeColor="text1"/>
                <w:kern w:val="2"/>
                <w:szCs w:val="24"/>
              </w:rPr>
              <w:t>5</w:t>
            </w:r>
            <w:r w:rsidR="00783859">
              <w:rPr>
                <w:bCs/>
                <w:color w:val="000000" w:themeColor="text1"/>
                <w:kern w:val="2"/>
                <w:szCs w:val="24"/>
              </w:rPr>
              <w:t xml:space="preserve"> (penkių)</w:t>
            </w:r>
            <w:r w:rsidRPr="00F82CF9">
              <w:rPr>
                <w:bCs/>
                <w:color w:val="000000" w:themeColor="text1"/>
                <w:kern w:val="2"/>
                <w:szCs w:val="24"/>
              </w:rPr>
              <w:t xml:space="preserve"> procentų dydžio bauda nuo Pradinės Sutarties vertės</w:t>
            </w:r>
            <w:r w:rsidR="005B5BC4" w:rsidRPr="00F82CF9">
              <w:rPr>
                <w:bCs/>
                <w:color w:val="000000" w:themeColor="text1"/>
                <w:kern w:val="2"/>
                <w:szCs w:val="24"/>
              </w:rPr>
              <w:t>.</w:t>
            </w:r>
            <w:r w:rsidR="00A010EE">
              <w:rPr>
                <w:bCs/>
                <w:color w:val="000000" w:themeColor="text1"/>
                <w:kern w:val="2"/>
                <w:szCs w:val="24"/>
              </w:rPr>
              <w:t xml:space="preserve"> </w:t>
            </w:r>
          </w:p>
        </w:tc>
      </w:tr>
      <w:tr w:rsidR="00D72880" w14:paraId="560FCC0E" w14:textId="77777777" w:rsidTr="0011505D">
        <w:trPr>
          <w:trHeight w:val="300"/>
        </w:trPr>
        <w:tc>
          <w:tcPr>
            <w:tcW w:w="3094" w:type="dxa"/>
            <w:gridSpan w:val="2"/>
          </w:tcPr>
          <w:p w14:paraId="64934C92" w14:textId="77777777" w:rsidR="00D72880" w:rsidRDefault="00D72880" w:rsidP="0011505D">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FDEEBFA" w14:textId="3189DD68" w:rsidR="00D72880" w:rsidRPr="00C576E2" w:rsidRDefault="002F3F36" w:rsidP="0011505D">
            <w:pPr>
              <w:rPr>
                <w:bCs/>
                <w:color w:val="000000" w:themeColor="text1"/>
                <w:kern w:val="2"/>
                <w:szCs w:val="24"/>
              </w:rPr>
            </w:pPr>
            <w:r w:rsidRPr="00C576E2">
              <w:rPr>
                <w:color w:val="000000" w:themeColor="text1"/>
                <w:szCs w:val="24"/>
              </w:rPr>
              <w:t>1000,00</w:t>
            </w:r>
            <w:r w:rsidR="00F41B20">
              <w:rPr>
                <w:color w:val="000000" w:themeColor="text1"/>
                <w:szCs w:val="24"/>
              </w:rPr>
              <w:t xml:space="preserve"> (vienas tūkstantis)</w:t>
            </w:r>
            <w:r w:rsidRPr="00C576E2">
              <w:rPr>
                <w:color w:val="000000" w:themeColor="text1"/>
                <w:szCs w:val="24"/>
              </w:rPr>
              <w:t xml:space="preserve"> Eur</w:t>
            </w:r>
            <w:r w:rsidR="00F41B20">
              <w:rPr>
                <w:color w:val="000000" w:themeColor="text1"/>
                <w:szCs w:val="24"/>
              </w:rPr>
              <w:t>.</w:t>
            </w:r>
          </w:p>
        </w:tc>
      </w:tr>
      <w:tr w:rsidR="00D72880" w14:paraId="5F2497FB" w14:textId="77777777" w:rsidTr="0011505D">
        <w:trPr>
          <w:trHeight w:val="300"/>
        </w:trPr>
        <w:tc>
          <w:tcPr>
            <w:tcW w:w="3094" w:type="dxa"/>
            <w:gridSpan w:val="2"/>
          </w:tcPr>
          <w:p w14:paraId="37142734" w14:textId="77777777" w:rsidR="00D72880" w:rsidRDefault="00D72880" w:rsidP="0011505D">
            <w:pPr>
              <w:rPr>
                <w:b/>
                <w:kern w:val="2"/>
                <w:szCs w:val="24"/>
              </w:rPr>
            </w:pPr>
            <w:r>
              <w:rPr>
                <w:b/>
                <w:kern w:val="2"/>
                <w:szCs w:val="24"/>
              </w:rPr>
              <w:t>9.5. Tiekėjui taikomos baudos dėl aplinkosauginių ir (arba) socialinių kriterijų nesilaikymo</w:t>
            </w:r>
          </w:p>
        </w:tc>
        <w:tc>
          <w:tcPr>
            <w:tcW w:w="6441" w:type="dxa"/>
            <w:gridSpan w:val="2"/>
          </w:tcPr>
          <w:p w14:paraId="388A4288" w14:textId="65A2FA61" w:rsidR="00D72880" w:rsidRPr="00C576E2" w:rsidRDefault="00FD0392" w:rsidP="0011505D">
            <w:pPr>
              <w:rPr>
                <w:bCs/>
                <w:color w:val="000000" w:themeColor="text1"/>
                <w:kern w:val="2"/>
                <w:szCs w:val="24"/>
                <w:lang w:val="en-US"/>
              </w:rPr>
            </w:pPr>
            <w:r w:rsidRPr="00C576E2">
              <w:rPr>
                <w:bCs/>
                <w:color w:val="000000" w:themeColor="text1"/>
                <w:kern w:val="2"/>
                <w:szCs w:val="24"/>
                <w:lang w:val="en-US"/>
              </w:rPr>
              <w:t>1000</w:t>
            </w:r>
            <w:r w:rsidR="00C576E2">
              <w:rPr>
                <w:bCs/>
                <w:color w:val="000000" w:themeColor="text1"/>
                <w:kern w:val="2"/>
                <w:szCs w:val="24"/>
                <w:lang w:val="en-US"/>
              </w:rPr>
              <w:t>,00</w:t>
            </w:r>
            <w:r w:rsidR="00F41B20">
              <w:rPr>
                <w:bCs/>
                <w:color w:val="000000" w:themeColor="text1"/>
                <w:kern w:val="2"/>
                <w:szCs w:val="24"/>
                <w:lang w:val="en-US"/>
              </w:rPr>
              <w:t xml:space="preserve"> (</w:t>
            </w:r>
            <w:proofErr w:type="spellStart"/>
            <w:r w:rsidR="00F41B20">
              <w:rPr>
                <w:bCs/>
                <w:color w:val="000000" w:themeColor="text1"/>
                <w:kern w:val="2"/>
                <w:szCs w:val="24"/>
                <w:lang w:val="en-US"/>
              </w:rPr>
              <w:t>vienas</w:t>
            </w:r>
            <w:proofErr w:type="spellEnd"/>
            <w:r w:rsidR="00F41B20">
              <w:rPr>
                <w:bCs/>
                <w:color w:val="000000" w:themeColor="text1"/>
                <w:kern w:val="2"/>
                <w:szCs w:val="24"/>
                <w:lang w:val="en-US"/>
              </w:rPr>
              <w:t xml:space="preserve"> </w:t>
            </w:r>
            <w:proofErr w:type="spellStart"/>
            <w:r w:rsidR="00F41B20">
              <w:rPr>
                <w:bCs/>
                <w:color w:val="000000" w:themeColor="text1"/>
                <w:kern w:val="2"/>
                <w:szCs w:val="24"/>
                <w:lang w:val="en-US"/>
              </w:rPr>
              <w:t>tūkstantis</w:t>
            </w:r>
            <w:proofErr w:type="spellEnd"/>
            <w:r w:rsidR="00F41B20">
              <w:rPr>
                <w:bCs/>
                <w:color w:val="000000" w:themeColor="text1"/>
                <w:kern w:val="2"/>
                <w:szCs w:val="24"/>
                <w:lang w:val="en-US"/>
              </w:rPr>
              <w:t>)</w:t>
            </w:r>
            <w:r w:rsidRPr="00C576E2">
              <w:rPr>
                <w:bCs/>
                <w:color w:val="000000" w:themeColor="text1"/>
                <w:kern w:val="2"/>
                <w:szCs w:val="24"/>
                <w:lang w:val="en-US"/>
              </w:rPr>
              <w:t xml:space="preserve"> Eur</w:t>
            </w:r>
            <w:r w:rsidR="00F41B20">
              <w:rPr>
                <w:bCs/>
                <w:color w:val="000000" w:themeColor="text1"/>
                <w:kern w:val="2"/>
                <w:szCs w:val="24"/>
                <w:lang w:val="en-US"/>
              </w:rPr>
              <w:t>.</w:t>
            </w:r>
          </w:p>
          <w:p w14:paraId="719AEA8A" w14:textId="2D99E9C8" w:rsidR="00D72880" w:rsidRPr="00C576E2" w:rsidRDefault="00D72880" w:rsidP="0011505D">
            <w:pPr>
              <w:rPr>
                <w:bCs/>
                <w:color w:val="000000" w:themeColor="text1"/>
                <w:kern w:val="2"/>
                <w:szCs w:val="24"/>
              </w:rPr>
            </w:pPr>
          </w:p>
        </w:tc>
      </w:tr>
      <w:tr w:rsidR="00D72880" w14:paraId="074241F5" w14:textId="77777777" w:rsidTr="0011505D">
        <w:trPr>
          <w:trHeight w:val="300"/>
        </w:trPr>
        <w:tc>
          <w:tcPr>
            <w:tcW w:w="3094" w:type="dxa"/>
            <w:gridSpan w:val="2"/>
          </w:tcPr>
          <w:p w14:paraId="19E76F19" w14:textId="77777777" w:rsidR="00D72880" w:rsidRDefault="00D72880" w:rsidP="0011505D">
            <w:pPr>
              <w:rPr>
                <w:b/>
                <w:kern w:val="2"/>
                <w:szCs w:val="24"/>
              </w:rPr>
            </w:pPr>
            <w:r>
              <w:rPr>
                <w:b/>
                <w:kern w:val="2"/>
                <w:szCs w:val="24"/>
              </w:rPr>
              <w:t>9.6. Tiekėjui / Pirkėjui taikoma bauda dėl konfidencialumo reikalavimų nesilaikymo</w:t>
            </w:r>
          </w:p>
        </w:tc>
        <w:tc>
          <w:tcPr>
            <w:tcW w:w="6441" w:type="dxa"/>
            <w:gridSpan w:val="2"/>
          </w:tcPr>
          <w:p w14:paraId="5E9DCFAC" w14:textId="77777777" w:rsidR="00D72880" w:rsidRPr="00C576E2" w:rsidRDefault="00D72880" w:rsidP="0011505D">
            <w:pPr>
              <w:rPr>
                <w:bCs/>
                <w:color w:val="000000" w:themeColor="text1"/>
                <w:kern w:val="2"/>
                <w:szCs w:val="24"/>
              </w:rPr>
            </w:pPr>
            <w:r w:rsidRPr="00C576E2">
              <w:rPr>
                <w:bCs/>
                <w:color w:val="000000" w:themeColor="text1"/>
                <w:kern w:val="2"/>
                <w:szCs w:val="24"/>
              </w:rPr>
              <w:t>Netaikoma</w:t>
            </w:r>
          </w:p>
          <w:p w14:paraId="6734DF29" w14:textId="77777777" w:rsidR="00D72880" w:rsidRPr="00C576E2" w:rsidRDefault="00D72880" w:rsidP="0011505D">
            <w:pPr>
              <w:rPr>
                <w:bCs/>
                <w:color w:val="000000" w:themeColor="text1"/>
                <w:kern w:val="2"/>
                <w:szCs w:val="24"/>
              </w:rPr>
            </w:pPr>
          </w:p>
          <w:p w14:paraId="16A306A2" w14:textId="1A3A29E2" w:rsidR="00D72880" w:rsidRPr="00C576E2" w:rsidRDefault="00D72880" w:rsidP="0011505D">
            <w:pPr>
              <w:rPr>
                <w:bCs/>
                <w:color w:val="000000" w:themeColor="text1"/>
                <w:kern w:val="2"/>
                <w:szCs w:val="24"/>
              </w:rPr>
            </w:pPr>
          </w:p>
        </w:tc>
      </w:tr>
      <w:tr w:rsidR="00D72880" w14:paraId="1B3DAEDA" w14:textId="77777777" w:rsidTr="0011505D">
        <w:trPr>
          <w:trHeight w:val="300"/>
        </w:trPr>
        <w:tc>
          <w:tcPr>
            <w:tcW w:w="3094" w:type="dxa"/>
            <w:gridSpan w:val="2"/>
          </w:tcPr>
          <w:p w14:paraId="13E903F6" w14:textId="77777777" w:rsidR="00D72880" w:rsidRDefault="00D72880" w:rsidP="0011505D">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D49B16E" w14:textId="1443FF95" w:rsidR="009B0D33" w:rsidRPr="00C576E2" w:rsidRDefault="00D72880" w:rsidP="009B0D33">
            <w:pPr>
              <w:rPr>
                <w:bCs/>
                <w:color w:val="000000" w:themeColor="text1"/>
                <w:kern w:val="2"/>
                <w:szCs w:val="24"/>
              </w:rPr>
            </w:pPr>
            <w:r w:rsidRPr="00C576E2">
              <w:rPr>
                <w:bCs/>
                <w:color w:val="000000" w:themeColor="text1"/>
                <w:szCs w:val="24"/>
              </w:rPr>
              <w:t xml:space="preserve">Netaikoma </w:t>
            </w:r>
          </w:p>
          <w:p w14:paraId="48590C67" w14:textId="6F3FD003" w:rsidR="00D72880" w:rsidRPr="00C576E2" w:rsidRDefault="00D72880" w:rsidP="0011505D">
            <w:pPr>
              <w:rPr>
                <w:bCs/>
                <w:color w:val="000000" w:themeColor="text1"/>
                <w:kern w:val="2"/>
                <w:szCs w:val="24"/>
              </w:rPr>
            </w:pPr>
          </w:p>
        </w:tc>
      </w:tr>
      <w:tr w:rsidR="00D72880" w14:paraId="451DD9BD" w14:textId="77777777" w:rsidTr="00792DC1">
        <w:trPr>
          <w:trHeight w:val="1072"/>
        </w:trPr>
        <w:tc>
          <w:tcPr>
            <w:tcW w:w="3094" w:type="dxa"/>
            <w:gridSpan w:val="2"/>
            <w:tcBorders>
              <w:top w:val="single" w:sz="4" w:space="0" w:color="auto"/>
              <w:left w:val="single" w:sz="4" w:space="0" w:color="auto"/>
              <w:bottom w:val="single" w:sz="4" w:space="0" w:color="auto"/>
              <w:right w:val="single" w:sz="4" w:space="0" w:color="auto"/>
            </w:tcBorders>
          </w:tcPr>
          <w:p w14:paraId="28699619" w14:textId="77777777" w:rsidR="00D72880" w:rsidRDefault="00D72880" w:rsidP="0011505D">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5AFF9B2" w14:textId="77777777" w:rsidR="00D72880" w:rsidRPr="00C576E2" w:rsidRDefault="00D72880" w:rsidP="0011505D">
            <w:pPr>
              <w:rPr>
                <w:bCs/>
                <w:color w:val="000000" w:themeColor="text1"/>
                <w:kern w:val="2"/>
                <w:szCs w:val="24"/>
              </w:rPr>
            </w:pPr>
            <w:r w:rsidRPr="00C576E2">
              <w:rPr>
                <w:bCs/>
                <w:color w:val="000000" w:themeColor="text1"/>
                <w:kern w:val="2"/>
                <w:szCs w:val="24"/>
              </w:rPr>
              <w:t>Netaikoma</w:t>
            </w:r>
          </w:p>
          <w:p w14:paraId="7B0B1FD7" w14:textId="77777777" w:rsidR="00D72880" w:rsidRPr="00C576E2" w:rsidRDefault="00D72880" w:rsidP="0011505D">
            <w:pPr>
              <w:rPr>
                <w:bCs/>
                <w:color w:val="000000" w:themeColor="text1"/>
                <w:kern w:val="2"/>
                <w:szCs w:val="24"/>
              </w:rPr>
            </w:pPr>
          </w:p>
          <w:p w14:paraId="68CABF68" w14:textId="2626F3B3" w:rsidR="00D72880" w:rsidRPr="00C576E2" w:rsidRDefault="00D72880" w:rsidP="0011505D">
            <w:pPr>
              <w:rPr>
                <w:bCs/>
                <w:color w:val="000000" w:themeColor="text1"/>
                <w:kern w:val="2"/>
                <w:szCs w:val="24"/>
              </w:rPr>
            </w:pPr>
          </w:p>
        </w:tc>
      </w:tr>
      <w:tr w:rsidR="00D72880" w14:paraId="5C655559" w14:textId="77777777" w:rsidTr="0011505D">
        <w:trPr>
          <w:trHeight w:val="300"/>
        </w:trPr>
        <w:tc>
          <w:tcPr>
            <w:tcW w:w="3094" w:type="dxa"/>
            <w:gridSpan w:val="2"/>
          </w:tcPr>
          <w:p w14:paraId="25370326" w14:textId="77777777" w:rsidR="00D72880" w:rsidRDefault="00D72880" w:rsidP="0011505D">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A809A54" w14:textId="77777777" w:rsidR="00D72880" w:rsidRPr="00C576E2" w:rsidRDefault="00D72880" w:rsidP="0011505D">
            <w:pPr>
              <w:rPr>
                <w:bCs/>
                <w:color w:val="000000" w:themeColor="text1"/>
                <w:kern w:val="2"/>
                <w:szCs w:val="24"/>
              </w:rPr>
            </w:pPr>
            <w:r w:rsidRPr="00C576E2">
              <w:rPr>
                <w:bCs/>
                <w:color w:val="000000" w:themeColor="text1"/>
                <w:kern w:val="2"/>
                <w:szCs w:val="24"/>
              </w:rPr>
              <w:t>Netaikoma</w:t>
            </w:r>
          </w:p>
          <w:p w14:paraId="42AD53F8" w14:textId="77777777" w:rsidR="00D72880" w:rsidRPr="00C576E2" w:rsidRDefault="00D72880" w:rsidP="0011505D">
            <w:pPr>
              <w:rPr>
                <w:bCs/>
                <w:color w:val="000000" w:themeColor="text1"/>
                <w:kern w:val="2"/>
                <w:szCs w:val="24"/>
              </w:rPr>
            </w:pPr>
          </w:p>
          <w:p w14:paraId="5AB2B124" w14:textId="77777777" w:rsidR="00D72880" w:rsidRPr="00C576E2" w:rsidRDefault="00D72880" w:rsidP="0011505D">
            <w:pPr>
              <w:rPr>
                <w:bCs/>
                <w:color w:val="000000" w:themeColor="text1"/>
                <w:szCs w:val="24"/>
              </w:rPr>
            </w:pPr>
          </w:p>
          <w:p w14:paraId="1442A94B" w14:textId="77777777" w:rsidR="00D72880" w:rsidRPr="00C576E2" w:rsidRDefault="00D72880" w:rsidP="0011505D">
            <w:pPr>
              <w:rPr>
                <w:bCs/>
                <w:color w:val="000000" w:themeColor="text1"/>
                <w:kern w:val="2"/>
                <w:szCs w:val="24"/>
              </w:rPr>
            </w:pPr>
          </w:p>
        </w:tc>
      </w:tr>
      <w:tr w:rsidR="00D72880" w14:paraId="121DDF34" w14:textId="77777777" w:rsidTr="0011505D">
        <w:trPr>
          <w:trHeight w:val="300"/>
        </w:trPr>
        <w:tc>
          <w:tcPr>
            <w:tcW w:w="3094" w:type="dxa"/>
            <w:gridSpan w:val="2"/>
          </w:tcPr>
          <w:p w14:paraId="36880C87" w14:textId="77777777" w:rsidR="00D72880" w:rsidRDefault="00D72880" w:rsidP="0011505D">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C555EAD" w14:textId="4494211C" w:rsidR="00D72880" w:rsidRDefault="002D56CB" w:rsidP="00792DC1">
            <w:pPr>
              <w:jc w:val="both"/>
              <w:rPr>
                <w:bCs/>
                <w:color w:val="4472C4"/>
                <w:kern w:val="2"/>
                <w:szCs w:val="24"/>
              </w:rPr>
            </w:pPr>
            <w:r w:rsidRPr="00792DC1">
              <w:rPr>
                <w:kern w:val="2"/>
                <w:szCs w:val="24"/>
              </w:rPr>
              <w:t xml:space="preserve">Tiekėjui taikoma bauda </w:t>
            </w:r>
            <w:r w:rsidRPr="00792DC1">
              <w:rPr>
                <w:noProof/>
                <w:kern w:val="2"/>
                <w:szCs w:val="24"/>
              </w:rPr>
              <w:t>dėl Bendrųjų sąlygų 15</w:t>
            </w:r>
            <w:r w:rsidRPr="00792DC1">
              <w:rPr>
                <w:noProof/>
                <w:kern w:val="2"/>
                <w:szCs w:val="24"/>
                <w:vertAlign w:val="superscript"/>
              </w:rPr>
              <w:t>2</w:t>
            </w:r>
            <w:r w:rsidRPr="00792DC1">
              <w:rPr>
                <w:noProof/>
                <w:kern w:val="2"/>
                <w:szCs w:val="24"/>
              </w:rPr>
              <w:t xml:space="preserve">.1 punkte nurodytų įsipareigojimų pažeidimo - </w:t>
            </w:r>
            <w:r w:rsidR="008F0FA6" w:rsidRPr="00792DC1">
              <w:rPr>
                <w:bCs/>
                <w:kern w:val="2"/>
                <w:szCs w:val="24"/>
              </w:rPr>
              <w:t>1</w:t>
            </w:r>
            <w:r w:rsidRPr="00792DC1">
              <w:rPr>
                <w:bCs/>
                <w:kern w:val="2"/>
                <w:szCs w:val="24"/>
              </w:rPr>
              <w:t xml:space="preserve"> </w:t>
            </w:r>
            <w:r w:rsidR="008F0FA6" w:rsidRPr="00792DC1">
              <w:rPr>
                <w:bCs/>
                <w:kern w:val="2"/>
                <w:szCs w:val="24"/>
              </w:rPr>
              <w:t>000,00 (vienas tūkstantis) Eur.</w:t>
            </w:r>
          </w:p>
        </w:tc>
      </w:tr>
      <w:tr w:rsidR="00D72880" w14:paraId="24DEDEBE" w14:textId="77777777" w:rsidTr="0011505D">
        <w:trPr>
          <w:trHeight w:val="300"/>
        </w:trPr>
        <w:tc>
          <w:tcPr>
            <w:tcW w:w="9535" w:type="dxa"/>
            <w:gridSpan w:val="4"/>
          </w:tcPr>
          <w:p w14:paraId="1F0884E4" w14:textId="77777777" w:rsidR="00D72880" w:rsidRDefault="00D72880" w:rsidP="0011505D">
            <w:pPr>
              <w:jc w:val="center"/>
              <w:rPr>
                <w:color w:val="4472C4"/>
                <w:kern w:val="2"/>
                <w:szCs w:val="24"/>
              </w:rPr>
            </w:pPr>
            <w:r>
              <w:rPr>
                <w:b/>
                <w:kern w:val="2"/>
                <w:szCs w:val="24"/>
              </w:rPr>
              <w:t>10. ESMINĖS SUTARTIES SĄLYGOS</w:t>
            </w:r>
          </w:p>
        </w:tc>
      </w:tr>
      <w:tr w:rsidR="00D72880" w14:paraId="7447A109" w14:textId="77777777" w:rsidTr="0011505D">
        <w:trPr>
          <w:trHeight w:val="300"/>
        </w:trPr>
        <w:tc>
          <w:tcPr>
            <w:tcW w:w="3094" w:type="dxa"/>
            <w:gridSpan w:val="2"/>
          </w:tcPr>
          <w:p w14:paraId="1513F68B" w14:textId="77777777" w:rsidR="00D72880" w:rsidRDefault="00D72880" w:rsidP="0011505D">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39E5EBF7" w14:textId="77777777" w:rsidR="00D72880" w:rsidRPr="00C576E2" w:rsidRDefault="00D72880" w:rsidP="0011505D">
            <w:pPr>
              <w:rPr>
                <w:color w:val="000000" w:themeColor="text1"/>
                <w:kern w:val="2"/>
                <w:szCs w:val="24"/>
              </w:rPr>
            </w:pPr>
            <w:r w:rsidRPr="00C576E2">
              <w:rPr>
                <w:color w:val="000000" w:themeColor="text1"/>
                <w:kern w:val="2"/>
                <w:szCs w:val="24"/>
              </w:rPr>
              <w:t>Netaikoma</w:t>
            </w:r>
          </w:p>
          <w:p w14:paraId="449A48C8" w14:textId="77777777" w:rsidR="00D72880" w:rsidRPr="00C576E2" w:rsidRDefault="00D72880" w:rsidP="0011505D">
            <w:pPr>
              <w:rPr>
                <w:color w:val="000000" w:themeColor="text1"/>
                <w:kern w:val="2"/>
                <w:szCs w:val="24"/>
              </w:rPr>
            </w:pPr>
          </w:p>
          <w:p w14:paraId="0A6F8B82" w14:textId="173ACC12" w:rsidR="00D72880" w:rsidRPr="00C576E2" w:rsidRDefault="00D72880" w:rsidP="0011505D">
            <w:pPr>
              <w:rPr>
                <w:color w:val="000000" w:themeColor="text1"/>
                <w:kern w:val="2"/>
                <w:szCs w:val="24"/>
              </w:rPr>
            </w:pPr>
          </w:p>
        </w:tc>
      </w:tr>
      <w:tr w:rsidR="00D72880" w14:paraId="7219EB71" w14:textId="77777777" w:rsidTr="0011505D">
        <w:trPr>
          <w:trHeight w:val="300"/>
        </w:trPr>
        <w:tc>
          <w:tcPr>
            <w:tcW w:w="3094" w:type="dxa"/>
            <w:gridSpan w:val="2"/>
          </w:tcPr>
          <w:p w14:paraId="7AF9D9EA" w14:textId="77777777" w:rsidR="00D72880" w:rsidRPr="009D1380" w:rsidRDefault="00D72880" w:rsidP="0011505D">
            <w:pPr>
              <w:rPr>
                <w:b/>
                <w:kern w:val="2"/>
                <w:szCs w:val="24"/>
              </w:rPr>
            </w:pPr>
            <w:r>
              <w:rPr>
                <w:b/>
                <w:bCs/>
                <w:kern w:val="2"/>
                <w:szCs w:val="24"/>
              </w:rPr>
              <w:t>10.2. Dideli arba nuolatiniai esminės Sutarties sąlygos vykdymo trūkumai</w:t>
            </w:r>
          </w:p>
        </w:tc>
        <w:tc>
          <w:tcPr>
            <w:tcW w:w="6441" w:type="dxa"/>
            <w:gridSpan w:val="2"/>
          </w:tcPr>
          <w:p w14:paraId="5E29EBC1" w14:textId="65FA9883" w:rsidR="005E7C87" w:rsidRPr="00C576E2" w:rsidRDefault="00D72880" w:rsidP="005E7C87">
            <w:pPr>
              <w:spacing w:line="276" w:lineRule="auto"/>
              <w:jc w:val="both"/>
              <w:textAlignment w:val="baseline"/>
              <w:rPr>
                <w:color w:val="000000" w:themeColor="text1"/>
                <w:lang w:val="lt"/>
              </w:rPr>
            </w:pPr>
            <w:r w:rsidRPr="00C576E2">
              <w:rPr>
                <w:rFonts w:eastAsia="Arial"/>
                <w:color w:val="000000" w:themeColor="text1"/>
              </w:rPr>
              <w:t xml:space="preserve">Netaikoma </w:t>
            </w:r>
          </w:p>
          <w:p w14:paraId="3BB38C4B" w14:textId="776B2F18" w:rsidR="00D72880" w:rsidRPr="00C576E2" w:rsidRDefault="00D72880" w:rsidP="0011505D">
            <w:pPr>
              <w:rPr>
                <w:color w:val="000000" w:themeColor="text1"/>
                <w:kern w:val="2"/>
                <w:szCs w:val="24"/>
              </w:rPr>
            </w:pPr>
          </w:p>
        </w:tc>
      </w:tr>
      <w:tr w:rsidR="00D72880" w14:paraId="7007764C" w14:textId="77777777" w:rsidTr="0011505D">
        <w:trPr>
          <w:trHeight w:val="300"/>
        </w:trPr>
        <w:tc>
          <w:tcPr>
            <w:tcW w:w="9535" w:type="dxa"/>
            <w:gridSpan w:val="4"/>
          </w:tcPr>
          <w:p w14:paraId="676A31DA" w14:textId="77777777" w:rsidR="00D72880" w:rsidRPr="00C576E2" w:rsidRDefault="00D72880" w:rsidP="0011505D">
            <w:pPr>
              <w:jc w:val="center"/>
              <w:rPr>
                <w:b/>
                <w:color w:val="000000" w:themeColor="text1"/>
                <w:kern w:val="2"/>
                <w:szCs w:val="24"/>
              </w:rPr>
            </w:pPr>
            <w:r w:rsidRPr="00C576E2">
              <w:rPr>
                <w:b/>
                <w:color w:val="000000" w:themeColor="text1"/>
                <w:kern w:val="2"/>
                <w:szCs w:val="24"/>
              </w:rPr>
              <w:t>11. SUTARTIES GALIOJIMAS IR KEITIMAS</w:t>
            </w:r>
          </w:p>
        </w:tc>
      </w:tr>
      <w:tr w:rsidR="00D72880" w14:paraId="5C44C8A0" w14:textId="77777777" w:rsidTr="0011505D">
        <w:trPr>
          <w:trHeight w:val="300"/>
        </w:trPr>
        <w:tc>
          <w:tcPr>
            <w:tcW w:w="3094" w:type="dxa"/>
            <w:gridSpan w:val="2"/>
          </w:tcPr>
          <w:p w14:paraId="69523658" w14:textId="77777777" w:rsidR="00D72880" w:rsidRDefault="00D72880" w:rsidP="0011505D">
            <w:pPr>
              <w:rPr>
                <w:b/>
                <w:kern w:val="2"/>
                <w:szCs w:val="24"/>
              </w:rPr>
            </w:pPr>
            <w:r>
              <w:rPr>
                <w:b/>
                <w:szCs w:val="24"/>
              </w:rPr>
              <w:t>11.1. Sutarties sudarymas ir įsigaliojimas</w:t>
            </w:r>
          </w:p>
        </w:tc>
        <w:tc>
          <w:tcPr>
            <w:tcW w:w="6441" w:type="dxa"/>
            <w:gridSpan w:val="2"/>
          </w:tcPr>
          <w:p w14:paraId="04213FA9" w14:textId="77777777" w:rsidR="00D72880" w:rsidRPr="00C576E2" w:rsidRDefault="00D72880" w:rsidP="00CD6824">
            <w:pPr>
              <w:jc w:val="both"/>
              <w:rPr>
                <w:color w:val="000000" w:themeColor="text1"/>
                <w:kern w:val="2"/>
                <w:szCs w:val="24"/>
              </w:rPr>
            </w:pPr>
            <w:r w:rsidRPr="00C576E2">
              <w:rPr>
                <w:color w:val="000000" w:themeColor="text1"/>
                <w:kern w:val="2"/>
                <w:szCs w:val="24"/>
              </w:rPr>
              <w:t>Ši Sutartis laikoma sudaryta ir įsigalioja nuo Sutarties pasirašymo dienos (antrosios Šalies pasirašymo dieną).</w:t>
            </w:r>
          </w:p>
          <w:p w14:paraId="1F9618DE" w14:textId="1C0B591A" w:rsidR="00D72880" w:rsidRPr="00C576E2" w:rsidRDefault="00D72880" w:rsidP="00A53DD5">
            <w:pPr>
              <w:jc w:val="both"/>
              <w:rPr>
                <w:color w:val="000000" w:themeColor="text1"/>
                <w:kern w:val="2"/>
                <w:szCs w:val="24"/>
              </w:rPr>
            </w:pPr>
            <w:r w:rsidRPr="00C576E2">
              <w:rPr>
                <w:color w:val="000000" w:themeColor="text1"/>
                <w:kern w:val="2"/>
                <w:szCs w:val="24"/>
              </w:rPr>
              <w:t xml:space="preserve">Sutartis galioja iki visiško </w:t>
            </w:r>
            <w:r w:rsidR="00F66849" w:rsidRPr="00C576E2">
              <w:rPr>
                <w:color w:val="000000" w:themeColor="text1"/>
                <w:kern w:val="2"/>
                <w:szCs w:val="24"/>
              </w:rPr>
              <w:t xml:space="preserve">šalių </w:t>
            </w:r>
            <w:r w:rsidR="00321034" w:rsidRPr="00C576E2">
              <w:rPr>
                <w:color w:val="000000" w:themeColor="text1"/>
                <w:kern w:val="2"/>
                <w:szCs w:val="24"/>
              </w:rPr>
              <w:t xml:space="preserve">sutartinių </w:t>
            </w:r>
            <w:r w:rsidRPr="00C576E2">
              <w:rPr>
                <w:color w:val="000000" w:themeColor="text1"/>
                <w:kern w:val="2"/>
                <w:szCs w:val="24"/>
              </w:rPr>
              <w:t>prievolių įvykdymo (kol bus išnaudota Pradinės Sutarties vertė,</w:t>
            </w:r>
            <w:r w:rsidR="00CD6824" w:rsidRPr="00C576E2">
              <w:rPr>
                <w:color w:val="000000" w:themeColor="text1"/>
                <w:kern w:val="2"/>
                <w:szCs w:val="24"/>
              </w:rPr>
              <w:t xml:space="preserve"> </w:t>
            </w:r>
            <w:r w:rsidR="00CD6824" w:rsidRPr="00C576E2">
              <w:rPr>
                <w:rFonts w:eastAsia="Arial Unicode MS"/>
                <w:color w:val="000000" w:themeColor="text1"/>
                <w:szCs w:val="24"/>
                <w:bdr w:val="nil"/>
                <w:lang w:eastAsia="lt-LT"/>
              </w:rPr>
              <w:t xml:space="preserve">laikantis Techninėje </w:t>
            </w:r>
            <w:r w:rsidR="00CD6824" w:rsidRPr="00C576E2">
              <w:rPr>
                <w:rFonts w:eastAsia="Arial Unicode MS"/>
                <w:color w:val="000000" w:themeColor="text1"/>
                <w:szCs w:val="24"/>
                <w:bdr w:val="nil"/>
                <w:lang w:eastAsia="lt-LT"/>
              </w:rPr>
              <w:lastRenderedPageBreak/>
              <w:t>specifikacijoje</w:t>
            </w:r>
            <w:r w:rsidR="00CD6824" w:rsidRPr="00C576E2">
              <w:rPr>
                <w:rFonts w:eastAsia="Arial Unicode MS"/>
                <w:i/>
                <w:iCs/>
                <w:color w:val="000000" w:themeColor="text1"/>
                <w:szCs w:val="24"/>
                <w:bdr w:val="nil"/>
                <w:lang w:eastAsia="lt-LT"/>
              </w:rPr>
              <w:t xml:space="preserve"> </w:t>
            </w:r>
            <w:r w:rsidR="00CD6824" w:rsidRPr="00C576E2">
              <w:rPr>
                <w:rFonts w:eastAsia="Arial Unicode MS"/>
                <w:color w:val="000000" w:themeColor="text1"/>
                <w:szCs w:val="24"/>
                <w:bdr w:val="nil"/>
                <w:lang w:eastAsia="lt-LT"/>
              </w:rPr>
              <w:t>nustatytų Paslaugų teikimo terminų</w:t>
            </w:r>
            <w:r w:rsidR="007538E7" w:rsidRPr="00C576E2">
              <w:rPr>
                <w:rFonts w:eastAsia="Arial Unicode MS"/>
                <w:color w:val="000000" w:themeColor="text1"/>
                <w:szCs w:val="24"/>
                <w:bdr w:val="nil"/>
                <w:lang w:eastAsia="lt-LT"/>
              </w:rPr>
              <w:t>)</w:t>
            </w:r>
            <w:r w:rsidR="00913B3A" w:rsidRPr="00C576E2">
              <w:rPr>
                <w:rFonts w:eastAsia="Arial Unicode MS"/>
                <w:color w:val="000000" w:themeColor="text1"/>
                <w:szCs w:val="24"/>
                <w:bdr w:val="nil"/>
                <w:lang w:eastAsia="lt-LT"/>
              </w:rPr>
              <w:t>, bet ne</w:t>
            </w:r>
            <w:r w:rsidR="00E343A5" w:rsidRPr="00C576E2">
              <w:rPr>
                <w:rFonts w:eastAsia="Arial Unicode MS"/>
                <w:color w:val="000000" w:themeColor="text1"/>
                <w:szCs w:val="24"/>
                <w:bdr w:val="nil"/>
                <w:lang w:eastAsia="lt-LT"/>
              </w:rPr>
              <w:t xml:space="preserve"> </w:t>
            </w:r>
            <w:r w:rsidR="00913B3A" w:rsidRPr="00C576E2">
              <w:rPr>
                <w:rFonts w:eastAsia="Arial Unicode MS"/>
                <w:color w:val="000000" w:themeColor="text1"/>
                <w:szCs w:val="24"/>
                <w:bdr w:val="nil"/>
                <w:lang w:eastAsia="lt-LT"/>
              </w:rPr>
              <w:t>ilgiau n</w:t>
            </w:r>
            <w:r w:rsidR="008507A0" w:rsidRPr="00C576E2">
              <w:rPr>
                <w:rFonts w:eastAsia="Arial Unicode MS"/>
                <w:color w:val="000000" w:themeColor="text1"/>
                <w:szCs w:val="24"/>
                <w:bdr w:val="nil"/>
                <w:lang w:eastAsia="lt-LT"/>
              </w:rPr>
              <w:t>e</w:t>
            </w:r>
            <w:r w:rsidR="00D215B7">
              <w:rPr>
                <w:rFonts w:eastAsia="Arial Unicode MS"/>
                <w:color w:val="000000" w:themeColor="text1"/>
                <w:szCs w:val="24"/>
                <w:bdr w:val="nil"/>
                <w:lang w:eastAsia="lt-LT"/>
              </w:rPr>
              <w:t xml:space="preserve">i iki </w:t>
            </w:r>
            <w:r w:rsidR="00EC6A54">
              <w:rPr>
                <w:rFonts w:eastAsia="Arial Unicode MS"/>
                <w:color w:val="000000" w:themeColor="text1"/>
                <w:szCs w:val="24"/>
                <w:bdr w:val="nil"/>
                <w:lang w:eastAsia="lt-LT"/>
              </w:rPr>
              <w:t>2026 m. gruodžio 31 d.</w:t>
            </w:r>
          </w:p>
        </w:tc>
      </w:tr>
      <w:tr w:rsidR="00D72880" w14:paraId="41977EBA" w14:textId="77777777" w:rsidTr="0011505D">
        <w:trPr>
          <w:trHeight w:val="300"/>
        </w:trPr>
        <w:tc>
          <w:tcPr>
            <w:tcW w:w="3094" w:type="dxa"/>
            <w:gridSpan w:val="2"/>
          </w:tcPr>
          <w:p w14:paraId="55D18302" w14:textId="77777777" w:rsidR="00D72880" w:rsidRDefault="00D72880" w:rsidP="0011505D">
            <w:pPr>
              <w:rPr>
                <w:b/>
                <w:kern w:val="2"/>
                <w:szCs w:val="24"/>
              </w:rPr>
            </w:pPr>
            <w:r>
              <w:rPr>
                <w:b/>
                <w:kern w:val="2"/>
                <w:szCs w:val="24"/>
              </w:rPr>
              <w:lastRenderedPageBreak/>
              <w:t>11.2. Sutarties galiojimo termino pratęsimas</w:t>
            </w:r>
          </w:p>
        </w:tc>
        <w:tc>
          <w:tcPr>
            <w:tcW w:w="6441" w:type="dxa"/>
            <w:gridSpan w:val="2"/>
          </w:tcPr>
          <w:p w14:paraId="619BB83E" w14:textId="77777777" w:rsidR="00D72880" w:rsidRPr="00C576E2" w:rsidRDefault="00D72880" w:rsidP="0011505D">
            <w:pPr>
              <w:rPr>
                <w:color w:val="000000" w:themeColor="text1"/>
                <w:kern w:val="2"/>
                <w:szCs w:val="24"/>
              </w:rPr>
            </w:pPr>
            <w:r w:rsidRPr="00C576E2">
              <w:rPr>
                <w:color w:val="000000" w:themeColor="text1"/>
                <w:kern w:val="2"/>
                <w:szCs w:val="24"/>
              </w:rPr>
              <w:t>Netaikoma</w:t>
            </w:r>
          </w:p>
          <w:p w14:paraId="2DF81E88" w14:textId="77777777" w:rsidR="00D72880" w:rsidRPr="00C576E2" w:rsidRDefault="00D72880" w:rsidP="0011505D">
            <w:pPr>
              <w:rPr>
                <w:color w:val="000000" w:themeColor="text1"/>
                <w:kern w:val="2"/>
                <w:szCs w:val="24"/>
              </w:rPr>
            </w:pPr>
          </w:p>
          <w:p w14:paraId="104EFEF4" w14:textId="301E987D" w:rsidR="00D72880" w:rsidRPr="00C576E2" w:rsidRDefault="00D72880" w:rsidP="00CD6824">
            <w:pPr>
              <w:rPr>
                <w:color w:val="000000" w:themeColor="text1"/>
                <w:kern w:val="2"/>
                <w:szCs w:val="24"/>
              </w:rPr>
            </w:pPr>
          </w:p>
        </w:tc>
      </w:tr>
      <w:tr w:rsidR="00D72880" w14:paraId="5F5B450C" w14:textId="77777777" w:rsidTr="0011505D">
        <w:trPr>
          <w:trHeight w:val="300"/>
        </w:trPr>
        <w:tc>
          <w:tcPr>
            <w:tcW w:w="9535" w:type="dxa"/>
            <w:gridSpan w:val="4"/>
          </w:tcPr>
          <w:p w14:paraId="6BE5863A" w14:textId="77777777" w:rsidR="00D72880" w:rsidRPr="00C576E2" w:rsidRDefault="00D72880" w:rsidP="0011505D">
            <w:pPr>
              <w:jc w:val="center"/>
              <w:rPr>
                <w:b/>
                <w:color w:val="000000" w:themeColor="text1"/>
                <w:kern w:val="2"/>
                <w:szCs w:val="24"/>
              </w:rPr>
            </w:pPr>
            <w:r w:rsidRPr="00C576E2">
              <w:rPr>
                <w:b/>
                <w:color w:val="000000" w:themeColor="text1"/>
                <w:kern w:val="2"/>
                <w:szCs w:val="24"/>
              </w:rPr>
              <w:t>12. SUTARTIES NUTRAUKIMAS</w:t>
            </w:r>
          </w:p>
        </w:tc>
      </w:tr>
      <w:tr w:rsidR="00D72880" w14:paraId="32AAD844" w14:textId="77777777" w:rsidTr="0011505D">
        <w:trPr>
          <w:trHeight w:val="300"/>
        </w:trPr>
        <w:tc>
          <w:tcPr>
            <w:tcW w:w="3058" w:type="dxa"/>
            <w:tcBorders>
              <w:top w:val="single" w:sz="4" w:space="0" w:color="auto"/>
              <w:left w:val="single" w:sz="4" w:space="0" w:color="auto"/>
              <w:bottom w:val="single" w:sz="4" w:space="0" w:color="auto"/>
              <w:right w:val="single" w:sz="4" w:space="0" w:color="auto"/>
            </w:tcBorders>
          </w:tcPr>
          <w:p w14:paraId="4B74BF71" w14:textId="77777777" w:rsidR="00D72880" w:rsidRDefault="00D72880" w:rsidP="0011505D">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4483F23" w14:textId="631D7E56" w:rsidR="00D72880" w:rsidRPr="00C576E2" w:rsidRDefault="00D72880" w:rsidP="00871D7A">
            <w:pPr>
              <w:jc w:val="both"/>
              <w:rPr>
                <w:color w:val="000000" w:themeColor="text1"/>
                <w:kern w:val="2"/>
                <w:szCs w:val="24"/>
              </w:rPr>
            </w:pPr>
            <w:r w:rsidRPr="00C576E2">
              <w:rPr>
                <w:color w:val="000000" w:themeColor="text1"/>
                <w:kern w:val="2"/>
                <w:szCs w:val="24"/>
              </w:rPr>
              <w:t>Sutartis gali būti nutraukiama rašytiniu Šalių susitarimu arba vienašališkai, Bendrosiose sąlygose nustatyta tvarka.</w:t>
            </w:r>
          </w:p>
        </w:tc>
      </w:tr>
      <w:tr w:rsidR="00D72880" w14:paraId="49CEBCD8" w14:textId="77777777" w:rsidTr="0011505D">
        <w:trPr>
          <w:trHeight w:val="300"/>
        </w:trPr>
        <w:tc>
          <w:tcPr>
            <w:tcW w:w="3058" w:type="dxa"/>
            <w:tcBorders>
              <w:top w:val="single" w:sz="4" w:space="0" w:color="auto"/>
              <w:left w:val="single" w:sz="4" w:space="0" w:color="auto"/>
              <w:bottom w:val="single" w:sz="4" w:space="0" w:color="auto"/>
              <w:right w:val="single" w:sz="4" w:space="0" w:color="auto"/>
            </w:tcBorders>
          </w:tcPr>
          <w:p w14:paraId="5F37652B" w14:textId="77777777" w:rsidR="00D72880" w:rsidRDefault="00D72880" w:rsidP="0011505D">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6772C463" w14:textId="092E0990" w:rsidR="00ED5FB8" w:rsidRPr="00ED5FB8" w:rsidRDefault="00ED5FB8" w:rsidP="00ED5FB8">
            <w:pPr>
              <w:spacing w:line="257" w:lineRule="auto"/>
              <w:contextualSpacing/>
              <w:jc w:val="both"/>
              <w:rPr>
                <w:color w:val="000000" w:themeColor="text1"/>
                <w:szCs w:val="24"/>
              </w:rPr>
            </w:pPr>
            <w:r w:rsidRPr="00ED5FB8">
              <w:rPr>
                <w:color w:val="000000" w:themeColor="text1"/>
                <w:szCs w:val="24"/>
              </w:rPr>
              <w:t>12.2.1. jeigu Tiekėjas nevykdo prisiimtų įsipareigojimų už Sutartyje nustatytą Sutarties kainą / įkainius;</w:t>
            </w:r>
          </w:p>
          <w:p w14:paraId="30C51928" w14:textId="2D8B11E3" w:rsidR="00ED5FB8" w:rsidRPr="00ED5FB8" w:rsidRDefault="00ED5FB8" w:rsidP="00ED5FB8">
            <w:pPr>
              <w:spacing w:line="257" w:lineRule="auto"/>
              <w:contextualSpacing/>
              <w:jc w:val="both"/>
              <w:rPr>
                <w:color w:val="000000" w:themeColor="text1"/>
                <w:szCs w:val="24"/>
              </w:rPr>
            </w:pPr>
            <w:r w:rsidRPr="00ED5FB8">
              <w:rPr>
                <w:color w:val="000000" w:themeColor="text1"/>
                <w:szCs w:val="24"/>
              </w:rPr>
              <w:t>12.2.</w:t>
            </w:r>
            <w:r w:rsidR="000C1DFB">
              <w:rPr>
                <w:color w:val="000000" w:themeColor="text1"/>
                <w:szCs w:val="24"/>
              </w:rPr>
              <w:t>2</w:t>
            </w:r>
            <w:r w:rsidRPr="00ED5FB8">
              <w:rPr>
                <w:color w:val="000000" w:themeColor="text1"/>
                <w:szCs w:val="24"/>
              </w:rPr>
              <w:t xml:space="preserve">. jeigu Tiekėjas nesilaiko Sutartyje nustatytų Paslaugų teikimo terminų 2 (du) kartus iš eilės arba vėluoja suteikti Paslaugas daugiau nei </w:t>
            </w:r>
            <w:r w:rsidR="001916F4">
              <w:rPr>
                <w:color w:val="000000" w:themeColor="text1"/>
                <w:szCs w:val="24"/>
              </w:rPr>
              <w:t xml:space="preserve">14 </w:t>
            </w:r>
            <w:r w:rsidRPr="00ED5FB8">
              <w:rPr>
                <w:color w:val="000000" w:themeColor="text1"/>
                <w:szCs w:val="24"/>
              </w:rPr>
              <w:t>(</w:t>
            </w:r>
            <w:r w:rsidR="00E13241">
              <w:rPr>
                <w:color w:val="000000" w:themeColor="text1"/>
                <w:szCs w:val="24"/>
              </w:rPr>
              <w:t>keturiolika</w:t>
            </w:r>
            <w:r w:rsidRPr="00ED5FB8">
              <w:rPr>
                <w:color w:val="000000" w:themeColor="text1"/>
                <w:szCs w:val="24"/>
              </w:rPr>
              <w:t xml:space="preserve">) </w:t>
            </w:r>
            <w:r w:rsidR="00E13241">
              <w:rPr>
                <w:color w:val="000000" w:themeColor="text1"/>
                <w:szCs w:val="24"/>
              </w:rPr>
              <w:t xml:space="preserve">dienų </w:t>
            </w:r>
            <w:r w:rsidRPr="00ED5FB8">
              <w:rPr>
                <w:color w:val="000000" w:themeColor="text1"/>
                <w:szCs w:val="24"/>
              </w:rPr>
              <w:t>nuo Sutartyje nustatyto Paslaugų suteikimo termino;</w:t>
            </w:r>
          </w:p>
          <w:p w14:paraId="304ABD6E" w14:textId="2089C1FD" w:rsidR="00ED5FB8" w:rsidRPr="00ED5FB8" w:rsidRDefault="00ED5FB8" w:rsidP="00ED5FB8">
            <w:pPr>
              <w:spacing w:line="257" w:lineRule="auto"/>
              <w:contextualSpacing/>
              <w:jc w:val="both"/>
              <w:rPr>
                <w:color w:val="000000" w:themeColor="text1"/>
                <w:szCs w:val="24"/>
              </w:rPr>
            </w:pPr>
            <w:r w:rsidRPr="00ED5FB8">
              <w:rPr>
                <w:color w:val="000000" w:themeColor="text1"/>
                <w:szCs w:val="24"/>
              </w:rPr>
              <w:t>12.2.</w:t>
            </w:r>
            <w:r w:rsidR="000C1DFB">
              <w:rPr>
                <w:color w:val="000000" w:themeColor="text1"/>
                <w:szCs w:val="24"/>
              </w:rPr>
              <w:t>3</w:t>
            </w:r>
            <w:r w:rsidRPr="00ED5FB8">
              <w:rPr>
                <w:color w:val="000000" w:themeColor="text1"/>
                <w:szCs w:val="24"/>
              </w:rPr>
              <w:t>. jeigu Tiekėjas pažeidžia Paslaugų suteikimo terminus ir priskaičiuotų netesybų už vėlavimą suma viršija 20 (dvidešimt) proc. Pradinės sutarties vertės;</w:t>
            </w:r>
          </w:p>
          <w:p w14:paraId="67953394" w14:textId="291628F1" w:rsidR="00ED5FB8" w:rsidRPr="00ED5FB8" w:rsidRDefault="00ED5FB8" w:rsidP="00ED5FB8">
            <w:pPr>
              <w:spacing w:line="257" w:lineRule="auto"/>
              <w:contextualSpacing/>
              <w:jc w:val="both"/>
              <w:rPr>
                <w:color w:val="000000" w:themeColor="text1"/>
                <w:szCs w:val="24"/>
              </w:rPr>
            </w:pPr>
            <w:r w:rsidRPr="00ED5FB8">
              <w:rPr>
                <w:color w:val="000000" w:themeColor="text1"/>
                <w:szCs w:val="24"/>
              </w:rPr>
              <w:t>12.2.</w:t>
            </w:r>
            <w:r w:rsidR="000C1DFB">
              <w:rPr>
                <w:color w:val="000000" w:themeColor="text1"/>
                <w:szCs w:val="24"/>
              </w:rPr>
              <w:t>4</w:t>
            </w:r>
            <w:r w:rsidRPr="00ED5FB8">
              <w:rPr>
                <w:color w:val="000000" w:themeColor="text1"/>
                <w:szCs w:val="24"/>
              </w:rPr>
              <w:t>. Tiekėjas pažeidžia Paslaugų suteikimo terminus ir dėl Paslaugų suteikimo vėlavimo Paslaugos tampa nebereikalingos;</w:t>
            </w:r>
          </w:p>
          <w:p w14:paraId="3420860C" w14:textId="535C0142" w:rsidR="00ED5FB8" w:rsidRPr="00ED5FB8" w:rsidRDefault="00ED5FB8" w:rsidP="00ED5FB8">
            <w:pPr>
              <w:spacing w:line="257" w:lineRule="auto"/>
              <w:contextualSpacing/>
              <w:jc w:val="both"/>
              <w:rPr>
                <w:color w:val="000000" w:themeColor="text1"/>
                <w:szCs w:val="24"/>
              </w:rPr>
            </w:pPr>
            <w:r w:rsidRPr="00ED5FB8">
              <w:rPr>
                <w:color w:val="000000" w:themeColor="text1"/>
                <w:szCs w:val="24"/>
              </w:rPr>
              <w:t>12.2.</w:t>
            </w:r>
            <w:r w:rsidR="000C1DFB">
              <w:rPr>
                <w:color w:val="000000" w:themeColor="text1"/>
                <w:szCs w:val="24"/>
              </w:rPr>
              <w:t>5</w:t>
            </w:r>
            <w:r w:rsidRPr="00ED5FB8">
              <w:rPr>
                <w:color w:val="000000" w:themeColor="text1"/>
                <w:szCs w:val="24"/>
              </w:rPr>
              <w:t>. Tiekėjas daugiau kaip 2 (du) kartus suteikia Paslaugas, kurios neatitinka Sutartyje nustatytų reikalavimų Paslaugoms;</w:t>
            </w:r>
          </w:p>
          <w:p w14:paraId="3EB41E4E" w14:textId="77777777" w:rsidR="00A53DD5" w:rsidRDefault="00ED5FB8" w:rsidP="00A53DD5">
            <w:pPr>
              <w:tabs>
                <w:tab w:val="left" w:pos="342"/>
              </w:tabs>
              <w:spacing w:line="257" w:lineRule="auto"/>
              <w:contextualSpacing/>
              <w:jc w:val="both"/>
              <w:rPr>
                <w:color w:val="000000" w:themeColor="text1"/>
                <w:szCs w:val="24"/>
              </w:rPr>
            </w:pPr>
            <w:r w:rsidRPr="00ED5FB8">
              <w:rPr>
                <w:color w:val="000000" w:themeColor="text1"/>
                <w:szCs w:val="24"/>
              </w:rPr>
              <w:t>12.2.</w:t>
            </w:r>
            <w:r w:rsidR="00D53D65">
              <w:rPr>
                <w:color w:val="000000" w:themeColor="text1"/>
                <w:szCs w:val="24"/>
              </w:rPr>
              <w:t>6</w:t>
            </w:r>
            <w:r w:rsidRPr="00ED5FB8">
              <w:rPr>
                <w:color w:val="000000" w:themeColor="text1"/>
                <w:szCs w:val="24"/>
              </w:rPr>
              <w:t>. Tiekėjas pažeidžia šios Sutarties nuostatas, reglamentuojančias konkurenciją, intelektinės nuosavybės ar konfidencialios informacijos valdymą;</w:t>
            </w:r>
          </w:p>
          <w:p w14:paraId="393538BF" w14:textId="0BA7C819" w:rsidR="00D97F04" w:rsidRPr="00A53DD5" w:rsidRDefault="00ED5FB8" w:rsidP="00A53DD5">
            <w:pPr>
              <w:spacing w:line="257" w:lineRule="auto"/>
              <w:contextualSpacing/>
              <w:jc w:val="both"/>
              <w:rPr>
                <w:color w:val="000000" w:themeColor="text1"/>
                <w:szCs w:val="24"/>
              </w:rPr>
            </w:pPr>
            <w:r w:rsidRPr="00ED5FB8">
              <w:rPr>
                <w:color w:val="000000" w:themeColor="text1"/>
                <w:szCs w:val="24"/>
              </w:rPr>
              <w:t>12.2.</w:t>
            </w:r>
            <w:r w:rsidR="001D3FF1">
              <w:rPr>
                <w:color w:val="000000" w:themeColor="text1"/>
                <w:szCs w:val="24"/>
              </w:rPr>
              <w:t>7</w:t>
            </w:r>
            <w:r w:rsidRPr="00ED5FB8">
              <w:rPr>
                <w:color w:val="000000" w:themeColor="text1"/>
                <w:szCs w:val="24"/>
              </w:rPr>
              <w:t>. Tiekėjas 2 (du) kartus pažeidžia esminę Sutarties sąlygą.</w:t>
            </w:r>
          </w:p>
        </w:tc>
      </w:tr>
      <w:tr w:rsidR="00D72880" w14:paraId="0B242328" w14:textId="77777777" w:rsidTr="0011505D">
        <w:trPr>
          <w:trHeight w:val="300"/>
        </w:trPr>
        <w:tc>
          <w:tcPr>
            <w:tcW w:w="9535" w:type="dxa"/>
            <w:gridSpan w:val="4"/>
          </w:tcPr>
          <w:p w14:paraId="1B2F92EC" w14:textId="69F1B9E7" w:rsidR="00D72880" w:rsidRDefault="00D72880" w:rsidP="0011505D">
            <w:pPr>
              <w:jc w:val="center"/>
              <w:rPr>
                <w:kern w:val="2"/>
                <w:szCs w:val="24"/>
              </w:rPr>
            </w:pPr>
            <w:r>
              <w:rPr>
                <w:b/>
                <w:kern w:val="2"/>
                <w:szCs w:val="24"/>
              </w:rPr>
              <w:t xml:space="preserve">13. APLINKOS APSAUGOS IR SOCIALINIAI KRITERIJAI </w:t>
            </w:r>
          </w:p>
        </w:tc>
      </w:tr>
      <w:tr w:rsidR="00D72880" w14:paraId="319990A3" w14:textId="77777777" w:rsidTr="0011505D">
        <w:trPr>
          <w:trHeight w:val="300"/>
        </w:trPr>
        <w:tc>
          <w:tcPr>
            <w:tcW w:w="3058" w:type="dxa"/>
          </w:tcPr>
          <w:p w14:paraId="04656A96" w14:textId="77777777" w:rsidR="00D72880" w:rsidRDefault="00D72880" w:rsidP="0011505D">
            <w:pPr>
              <w:rPr>
                <w:b/>
                <w:kern w:val="2"/>
                <w:szCs w:val="24"/>
              </w:rPr>
            </w:pPr>
            <w:r>
              <w:rPr>
                <w:b/>
                <w:kern w:val="2"/>
                <w:szCs w:val="24"/>
              </w:rPr>
              <w:t xml:space="preserve">13.1. Su perkamomis paslaugomis susiję  aplinkos apsaugos kriterijai </w:t>
            </w:r>
          </w:p>
        </w:tc>
        <w:tc>
          <w:tcPr>
            <w:tcW w:w="6477" w:type="dxa"/>
            <w:gridSpan w:val="3"/>
          </w:tcPr>
          <w:p w14:paraId="01BC5871" w14:textId="2B945777" w:rsidR="00971CD1" w:rsidRPr="00C576E2" w:rsidRDefault="008111B2" w:rsidP="00871D7A">
            <w:pPr>
              <w:jc w:val="both"/>
              <w:rPr>
                <w:color w:val="000000" w:themeColor="text1"/>
                <w:kern w:val="2"/>
                <w:szCs w:val="24"/>
              </w:rPr>
            </w:pPr>
            <w:r w:rsidRPr="00C576E2">
              <w:rPr>
                <w:rFonts w:eastAsia="Arial Unicode MS"/>
                <w:color w:val="000000" w:themeColor="text1"/>
                <w:szCs w:val="24"/>
                <w:lang w:eastAsia="lt-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punkt</w:t>
            </w:r>
            <w:r w:rsidR="00AE62AE">
              <w:rPr>
                <w:rFonts w:eastAsia="Arial Unicode MS"/>
                <w:color w:val="000000" w:themeColor="text1"/>
                <w:szCs w:val="24"/>
                <w:lang w:eastAsia="lt-LT"/>
              </w:rPr>
              <w:t>u</w:t>
            </w:r>
            <w:r w:rsidRPr="00C576E2">
              <w:rPr>
                <w:rFonts w:eastAsia="Arial Unicode MS"/>
                <w:color w:val="000000" w:themeColor="text1"/>
                <w:szCs w:val="24"/>
                <w:lang w:eastAsia="lt-LT"/>
              </w:rPr>
              <w:t xml:space="preserve"> ir 4.4.4. punkto 4.4.4.1, 4.4.4.3., 4.4.4.5 papunkčiai</w:t>
            </w:r>
            <w:r w:rsidR="00AE62AE">
              <w:rPr>
                <w:rFonts w:eastAsia="Arial Unicode MS"/>
                <w:color w:val="000000" w:themeColor="text1"/>
                <w:szCs w:val="24"/>
                <w:lang w:eastAsia="lt-LT"/>
              </w:rPr>
              <w:t>s</w:t>
            </w:r>
            <w:r w:rsidRPr="00C576E2">
              <w:rPr>
                <w:rFonts w:eastAsia="Arial Unicode MS"/>
                <w:color w:val="000000" w:themeColor="text1"/>
                <w:szCs w:val="24"/>
                <w:lang w:eastAsia="lt-LT"/>
              </w:rPr>
              <w:t>.</w:t>
            </w:r>
            <w:r w:rsidR="00AE62AE">
              <w:rPr>
                <w:color w:val="000000" w:themeColor="text1"/>
                <w:szCs w:val="24"/>
              </w:rPr>
              <w:t xml:space="preserve"> </w:t>
            </w:r>
            <w:r w:rsidR="00971CD1" w:rsidRPr="00C576E2">
              <w:rPr>
                <w:color w:val="000000" w:themeColor="text1"/>
                <w:szCs w:val="24"/>
              </w:rPr>
              <w:t>Aplinkosauginiai reikalavimai nurodyti Techninė</w:t>
            </w:r>
            <w:r w:rsidR="00AE62AE">
              <w:rPr>
                <w:color w:val="000000" w:themeColor="text1"/>
                <w:szCs w:val="24"/>
              </w:rPr>
              <w:t>s</w:t>
            </w:r>
            <w:r w:rsidR="00971CD1" w:rsidRPr="00C576E2">
              <w:rPr>
                <w:color w:val="000000" w:themeColor="text1"/>
                <w:szCs w:val="24"/>
              </w:rPr>
              <w:t xml:space="preserve"> specifikacij</w:t>
            </w:r>
            <w:r w:rsidR="00AE62AE">
              <w:rPr>
                <w:color w:val="000000" w:themeColor="text1"/>
                <w:szCs w:val="24"/>
              </w:rPr>
              <w:t>os</w:t>
            </w:r>
            <w:r w:rsidR="00971CD1" w:rsidRPr="00C576E2">
              <w:rPr>
                <w:color w:val="000000" w:themeColor="text1"/>
                <w:szCs w:val="24"/>
              </w:rPr>
              <w:t xml:space="preserve"> 16. p.</w:t>
            </w:r>
            <w:r w:rsidR="00FF04A9">
              <w:rPr>
                <w:color w:val="000000" w:themeColor="text1"/>
                <w:szCs w:val="24"/>
              </w:rPr>
              <w:t xml:space="preserve"> </w:t>
            </w:r>
          </w:p>
        </w:tc>
      </w:tr>
      <w:tr w:rsidR="00D72880" w14:paraId="44383753" w14:textId="77777777" w:rsidTr="0011505D">
        <w:trPr>
          <w:trHeight w:val="300"/>
        </w:trPr>
        <w:tc>
          <w:tcPr>
            <w:tcW w:w="3058" w:type="dxa"/>
          </w:tcPr>
          <w:p w14:paraId="6B4E8FC9" w14:textId="77777777" w:rsidR="00D72880" w:rsidRDefault="00D72880" w:rsidP="0011505D">
            <w:pPr>
              <w:rPr>
                <w:b/>
                <w:kern w:val="2"/>
                <w:szCs w:val="24"/>
              </w:rPr>
            </w:pPr>
            <w:r>
              <w:rPr>
                <w:b/>
                <w:kern w:val="2"/>
                <w:szCs w:val="24"/>
              </w:rPr>
              <w:t>13.2. Su perkamomis Paslaugomis susiję socialiniai kriterijai</w:t>
            </w:r>
          </w:p>
        </w:tc>
        <w:tc>
          <w:tcPr>
            <w:tcW w:w="6477" w:type="dxa"/>
            <w:gridSpan w:val="3"/>
          </w:tcPr>
          <w:p w14:paraId="3FEF094E" w14:textId="77777777" w:rsidR="00D72880" w:rsidRPr="00C576E2" w:rsidRDefault="00D72880" w:rsidP="0011505D">
            <w:pPr>
              <w:rPr>
                <w:color w:val="000000" w:themeColor="text1"/>
                <w:kern w:val="2"/>
                <w:szCs w:val="24"/>
                <w:shd w:val="clear" w:color="auto" w:fill="FFFFFF"/>
              </w:rPr>
            </w:pPr>
            <w:r w:rsidRPr="00C576E2">
              <w:rPr>
                <w:color w:val="000000" w:themeColor="text1"/>
                <w:kern w:val="2"/>
                <w:szCs w:val="24"/>
                <w:shd w:val="clear" w:color="auto" w:fill="FFFFFF"/>
              </w:rPr>
              <w:t>Netaikoma</w:t>
            </w:r>
          </w:p>
          <w:p w14:paraId="5044D5C5" w14:textId="77777777" w:rsidR="00D72880" w:rsidRPr="00C576E2" w:rsidRDefault="00D72880" w:rsidP="0011505D">
            <w:pPr>
              <w:rPr>
                <w:color w:val="000000" w:themeColor="text1"/>
                <w:kern w:val="2"/>
                <w:szCs w:val="24"/>
                <w:shd w:val="clear" w:color="auto" w:fill="FFFFFF"/>
              </w:rPr>
            </w:pPr>
          </w:p>
          <w:p w14:paraId="534975C7" w14:textId="3475E87D" w:rsidR="00D72880" w:rsidRPr="00C576E2" w:rsidRDefault="00D72880" w:rsidP="0011505D">
            <w:pPr>
              <w:rPr>
                <w:color w:val="000000" w:themeColor="text1"/>
                <w:kern w:val="2"/>
                <w:szCs w:val="24"/>
              </w:rPr>
            </w:pPr>
          </w:p>
        </w:tc>
      </w:tr>
      <w:tr w:rsidR="00D72880" w14:paraId="1A1948D8" w14:textId="77777777" w:rsidTr="0011505D">
        <w:trPr>
          <w:trHeight w:val="300"/>
        </w:trPr>
        <w:tc>
          <w:tcPr>
            <w:tcW w:w="9535" w:type="dxa"/>
            <w:gridSpan w:val="4"/>
          </w:tcPr>
          <w:p w14:paraId="3BAF3170" w14:textId="77777777" w:rsidR="00D72880" w:rsidRDefault="00D72880" w:rsidP="0011505D">
            <w:pPr>
              <w:jc w:val="center"/>
              <w:rPr>
                <w:b/>
                <w:kern w:val="2"/>
                <w:szCs w:val="24"/>
              </w:rPr>
            </w:pPr>
            <w:r>
              <w:rPr>
                <w:b/>
                <w:kern w:val="2"/>
                <w:szCs w:val="24"/>
              </w:rPr>
              <w:t xml:space="preserve">14. BENDRŲJŲ SĄLYGŲ PAKEITIMAI IR PAPILDYMAI </w:t>
            </w:r>
          </w:p>
          <w:p w14:paraId="4B0857B3" w14:textId="7975CBA0" w:rsidR="00D72880" w:rsidRDefault="00D72880" w:rsidP="0011505D">
            <w:pPr>
              <w:jc w:val="center"/>
              <w:rPr>
                <w:kern w:val="2"/>
                <w:szCs w:val="24"/>
              </w:rPr>
            </w:pPr>
          </w:p>
        </w:tc>
      </w:tr>
      <w:tr w:rsidR="00D72880" w14:paraId="2BCD3CBD" w14:textId="77777777" w:rsidTr="0011505D">
        <w:trPr>
          <w:trHeight w:val="300"/>
        </w:trPr>
        <w:tc>
          <w:tcPr>
            <w:tcW w:w="3058" w:type="dxa"/>
          </w:tcPr>
          <w:p w14:paraId="570C3FA3" w14:textId="77777777" w:rsidR="00D72880" w:rsidRDefault="00D72880" w:rsidP="0011505D">
            <w:pPr>
              <w:rPr>
                <w:b/>
                <w:kern w:val="2"/>
                <w:szCs w:val="24"/>
              </w:rPr>
            </w:pPr>
            <w:r>
              <w:rPr>
                <w:b/>
                <w:kern w:val="2"/>
                <w:szCs w:val="24"/>
              </w:rPr>
              <w:t xml:space="preserve">14.1. </w:t>
            </w:r>
          </w:p>
        </w:tc>
        <w:tc>
          <w:tcPr>
            <w:tcW w:w="6477" w:type="dxa"/>
            <w:gridSpan w:val="3"/>
          </w:tcPr>
          <w:p w14:paraId="67AB2592" w14:textId="3CB64022" w:rsidR="00D72880" w:rsidRPr="00C576E2" w:rsidRDefault="00D72880" w:rsidP="00C576E2">
            <w:pPr>
              <w:jc w:val="both"/>
              <w:rPr>
                <w:color w:val="000000" w:themeColor="text1"/>
                <w:kern w:val="2"/>
                <w:szCs w:val="24"/>
              </w:rPr>
            </w:pPr>
            <w:r w:rsidRPr="00C576E2">
              <w:rPr>
                <w:color w:val="000000" w:themeColor="text1"/>
                <w:kern w:val="2"/>
                <w:szCs w:val="24"/>
              </w:rPr>
              <w:t xml:space="preserve">Šalys susitaria pakeisti nurodytą Sutarties Bendrųjų sąlygų punktą ir išdėstyti jį nauja redakcija: </w:t>
            </w:r>
            <w:r w:rsidR="00CB7C41" w:rsidRPr="00C576E2">
              <w:rPr>
                <w:color w:val="000000" w:themeColor="text1"/>
                <w:kern w:val="2"/>
                <w:szCs w:val="24"/>
              </w:rPr>
              <w:t>netaikoma.</w:t>
            </w:r>
          </w:p>
        </w:tc>
      </w:tr>
      <w:tr w:rsidR="00D72880" w14:paraId="477FB228" w14:textId="77777777" w:rsidTr="0011505D">
        <w:trPr>
          <w:trHeight w:val="300"/>
        </w:trPr>
        <w:tc>
          <w:tcPr>
            <w:tcW w:w="3058" w:type="dxa"/>
          </w:tcPr>
          <w:p w14:paraId="7B9FEB4F" w14:textId="77777777" w:rsidR="00D72880" w:rsidRDefault="00D72880" w:rsidP="0011505D">
            <w:pPr>
              <w:rPr>
                <w:b/>
                <w:kern w:val="2"/>
                <w:szCs w:val="24"/>
              </w:rPr>
            </w:pPr>
            <w:r>
              <w:rPr>
                <w:b/>
                <w:kern w:val="2"/>
                <w:szCs w:val="24"/>
              </w:rPr>
              <w:t>14.2.</w:t>
            </w:r>
          </w:p>
        </w:tc>
        <w:tc>
          <w:tcPr>
            <w:tcW w:w="6477" w:type="dxa"/>
            <w:gridSpan w:val="3"/>
          </w:tcPr>
          <w:p w14:paraId="544F3F52" w14:textId="672E9684" w:rsidR="00D72880" w:rsidRDefault="00D72880" w:rsidP="00C576E2">
            <w:pPr>
              <w:jc w:val="both"/>
              <w:rPr>
                <w:color w:val="000000" w:themeColor="text1"/>
                <w:kern w:val="2"/>
                <w:szCs w:val="24"/>
              </w:rPr>
            </w:pPr>
          </w:p>
          <w:p w14:paraId="5E41E51B" w14:textId="607179F3" w:rsidR="005C2268" w:rsidRPr="00C06EB0" w:rsidRDefault="005C2268" w:rsidP="005C2268">
            <w:pPr>
              <w:rPr>
                <w:kern w:val="2"/>
                <w:szCs w:val="24"/>
              </w:rPr>
            </w:pPr>
            <w:r w:rsidRPr="00C06EB0">
              <w:rPr>
                <w:kern w:val="2"/>
                <w:szCs w:val="24"/>
              </w:rPr>
              <w:t>14.2.</w:t>
            </w:r>
            <w:r>
              <w:rPr>
                <w:kern w:val="2"/>
                <w:szCs w:val="24"/>
              </w:rPr>
              <w:t>1.</w:t>
            </w:r>
            <w:r w:rsidRPr="00C06EB0">
              <w:rPr>
                <w:kern w:val="2"/>
                <w:szCs w:val="24"/>
              </w:rPr>
              <w:t xml:space="preserve"> Sutarties Bendrosios sąlygos papildomos nauju 15</w:t>
            </w:r>
            <w:r w:rsidRPr="00C06EB0">
              <w:rPr>
                <w:kern w:val="2"/>
                <w:szCs w:val="24"/>
                <w:vertAlign w:val="superscript"/>
              </w:rPr>
              <w:t>1</w:t>
            </w:r>
            <w:r w:rsidRPr="00C06EB0">
              <w:rPr>
                <w:kern w:val="2"/>
                <w:szCs w:val="24"/>
              </w:rPr>
              <w:t xml:space="preserve"> skyriumi, kuris išdėstomas taip:</w:t>
            </w:r>
          </w:p>
          <w:p w14:paraId="20FF257C" w14:textId="77777777" w:rsidR="005C2268" w:rsidRPr="00C06EB0" w:rsidRDefault="005C2268" w:rsidP="005C2268">
            <w:pPr>
              <w:rPr>
                <w:kern w:val="2"/>
                <w:szCs w:val="24"/>
              </w:rPr>
            </w:pPr>
          </w:p>
          <w:p w14:paraId="774DD65E" w14:textId="77777777" w:rsidR="005C2268" w:rsidRPr="00C06EB0" w:rsidRDefault="005C2268" w:rsidP="005C2268">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0025C991" w14:textId="77777777" w:rsidR="005C2268" w:rsidRPr="00C06EB0" w:rsidRDefault="005C2268" w:rsidP="005C2268">
            <w:pPr>
              <w:jc w:val="center"/>
              <w:rPr>
                <w:kern w:val="2"/>
                <w:szCs w:val="24"/>
              </w:rPr>
            </w:pPr>
          </w:p>
          <w:p w14:paraId="44B26511" w14:textId="77777777" w:rsidR="005C2268" w:rsidRPr="00C06EB0" w:rsidRDefault="005C2268" w:rsidP="005C2268">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45BEE143" w14:textId="77777777" w:rsidR="005C2268" w:rsidRDefault="005C2268" w:rsidP="006C5DED">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lastRenderedPageBreak/>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71B2BEB" w14:textId="77777777" w:rsidR="00A73446" w:rsidRDefault="00A73446" w:rsidP="006C5DED">
            <w:pPr>
              <w:pBdr>
                <w:top w:val="nil"/>
                <w:left w:val="nil"/>
                <w:bottom w:val="nil"/>
                <w:right w:val="nil"/>
                <w:between w:val="nil"/>
                <w:bar w:val="nil"/>
              </w:pBdr>
              <w:suppressAutoHyphens/>
              <w:ind w:firstLine="562"/>
              <w:jc w:val="both"/>
              <w:rPr>
                <w:kern w:val="2"/>
                <w:szCs w:val="24"/>
              </w:rPr>
            </w:pPr>
          </w:p>
          <w:p w14:paraId="48EA9DC9" w14:textId="45A3F134" w:rsidR="000C090B" w:rsidRPr="00C06EB0" w:rsidRDefault="000C090B" w:rsidP="000C090B">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6BB40946" w14:textId="77777777" w:rsidR="000C090B" w:rsidRPr="00C06EB0" w:rsidRDefault="000C090B" w:rsidP="000C090B">
            <w:pPr>
              <w:pBdr>
                <w:top w:val="nil"/>
                <w:left w:val="nil"/>
                <w:bottom w:val="nil"/>
                <w:right w:val="nil"/>
                <w:between w:val="nil"/>
                <w:bar w:val="nil"/>
              </w:pBdr>
              <w:suppressAutoHyphens/>
              <w:ind w:firstLine="562"/>
              <w:jc w:val="both"/>
              <w:rPr>
                <w:kern w:val="2"/>
                <w:szCs w:val="24"/>
              </w:rPr>
            </w:pPr>
          </w:p>
          <w:p w14:paraId="74D4B9CA" w14:textId="77777777" w:rsidR="000C090B" w:rsidRPr="00C06EB0" w:rsidRDefault="000C090B" w:rsidP="000C090B">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FE861DC" w14:textId="77777777" w:rsidR="000C090B" w:rsidRPr="00C06EB0" w:rsidRDefault="000C090B" w:rsidP="000C090B">
            <w:pPr>
              <w:pBdr>
                <w:top w:val="nil"/>
                <w:left w:val="nil"/>
                <w:bottom w:val="nil"/>
                <w:right w:val="nil"/>
                <w:between w:val="nil"/>
                <w:bar w:val="nil"/>
              </w:pBdr>
              <w:suppressAutoHyphens/>
              <w:ind w:firstLine="562"/>
              <w:jc w:val="both"/>
              <w:rPr>
                <w:kern w:val="2"/>
                <w:szCs w:val="24"/>
              </w:rPr>
            </w:pPr>
          </w:p>
          <w:p w14:paraId="4305EA99" w14:textId="77777777" w:rsidR="000C090B" w:rsidRPr="00C06EB0" w:rsidRDefault="000C090B" w:rsidP="000C090B">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7"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1"/>
            </w:r>
            <w:r w:rsidRPr="00C06EB0">
              <w:rPr>
                <w:kern w:val="2"/>
                <w:szCs w:val="24"/>
              </w:rPr>
              <w:t>) Tiekėjų etikos kodekse (toliau – Kodeksas) 49 punkte numatytų įsipareigojimų, tai yra:</w:t>
            </w:r>
          </w:p>
          <w:p w14:paraId="5505D782" w14:textId="77777777" w:rsidR="000C090B" w:rsidRPr="00C06EB0" w:rsidRDefault="000C090B" w:rsidP="000C090B">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5C296D97" w14:textId="77777777" w:rsidR="000C090B" w:rsidRPr="00C06EB0" w:rsidRDefault="000C090B" w:rsidP="000C090B">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3C5E321E" w14:textId="77777777" w:rsidR="000C090B" w:rsidRPr="00C06EB0" w:rsidRDefault="000C090B" w:rsidP="000C090B">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04B570D5" w14:textId="77777777" w:rsidR="000C090B" w:rsidRPr="00C06EB0" w:rsidRDefault="000C090B" w:rsidP="000C09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3FB65D3E" w14:textId="77777777" w:rsidR="000C090B" w:rsidRPr="00C06EB0" w:rsidRDefault="000C090B" w:rsidP="000C09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223E066" w14:textId="77777777" w:rsidR="000C090B" w:rsidRPr="00C06EB0" w:rsidRDefault="000C090B" w:rsidP="000C09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456490D5" w14:textId="77777777" w:rsidR="000C090B" w:rsidRPr="00C06EB0" w:rsidRDefault="000C090B" w:rsidP="000C09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pavyzdžiui, gavus išankstinį Tiekėjo sutikimą Tiekėjo patalpose arba veiklos vykdymo vietose atlikti patikrinimus (auditus), kuriuos atliktų </w:t>
            </w:r>
            <w:r w:rsidRPr="00C06EB0">
              <w:rPr>
                <w:kern w:val="2"/>
                <w:szCs w:val="24"/>
              </w:rPr>
              <w:lastRenderedPageBreak/>
              <w:t>Pirkėjo darbuotojai arba Pirkėjo paskirta nepriklausoma, kvalifikuota trečioji šalis.</w:t>
            </w:r>
          </w:p>
          <w:p w14:paraId="3E1504CF" w14:textId="77777777" w:rsidR="000C090B" w:rsidRPr="00C06EB0" w:rsidRDefault="000C090B" w:rsidP="000C09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47665356" w14:textId="77777777" w:rsidR="000C090B" w:rsidRDefault="000C090B" w:rsidP="000C09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17FC5CC5" w14:textId="663A8A6F" w:rsidR="00A73446" w:rsidRPr="009D1380" w:rsidRDefault="00A73446" w:rsidP="009D1380">
            <w:pPr>
              <w:pBdr>
                <w:top w:val="nil"/>
                <w:left w:val="nil"/>
                <w:bottom w:val="nil"/>
                <w:right w:val="nil"/>
                <w:between w:val="nil"/>
                <w:bar w:val="nil"/>
              </w:pBdr>
              <w:suppressAutoHyphens/>
              <w:jc w:val="both"/>
              <w:rPr>
                <w:kern w:val="2"/>
                <w:szCs w:val="24"/>
              </w:rPr>
            </w:pPr>
          </w:p>
        </w:tc>
      </w:tr>
      <w:tr w:rsidR="00D72880" w14:paraId="11C4B355" w14:textId="77777777" w:rsidTr="0011505D">
        <w:trPr>
          <w:trHeight w:val="300"/>
        </w:trPr>
        <w:tc>
          <w:tcPr>
            <w:tcW w:w="3058" w:type="dxa"/>
          </w:tcPr>
          <w:p w14:paraId="08E2720A" w14:textId="77777777" w:rsidR="00D72880" w:rsidRDefault="00D72880" w:rsidP="0011505D">
            <w:pPr>
              <w:rPr>
                <w:b/>
                <w:kern w:val="2"/>
                <w:szCs w:val="24"/>
              </w:rPr>
            </w:pPr>
            <w:r>
              <w:rPr>
                <w:b/>
                <w:kern w:val="2"/>
                <w:szCs w:val="24"/>
              </w:rPr>
              <w:lastRenderedPageBreak/>
              <w:t>14.3.</w:t>
            </w:r>
          </w:p>
        </w:tc>
        <w:tc>
          <w:tcPr>
            <w:tcW w:w="6477" w:type="dxa"/>
            <w:gridSpan w:val="3"/>
          </w:tcPr>
          <w:p w14:paraId="41D7E04D" w14:textId="46D4446E" w:rsidR="00D72880" w:rsidRPr="00C576E2" w:rsidRDefault="00D72880" w:rsidP="00C576E2">
            <w:pPr>
              <w:jc w:val="both"/>
              <w:rPr>
                <w:color w:val="000000" w:themeColor="text1"/>
                <w:kern w:val="2"/>
                <w:szCs w:val="24"/>
              </w:rPr>
            </w:pPr>
            <w:r w:rsidRPr="00C576E2">
              <w:rPr>
                <w:color w:val="000000" w:themeColor="text1"/>
                <w:kern w:val="2"/>
                <w:szCs w:val="24"/>
              </w:rPr>
              <w:t>Šalys susitaria išbraukti nurodytą Sutarties Bendrųjų sąlygų punktą, tačiau kitų punktų numeracijos nekeisti:</w:t>
            </w:r>
            <w:r w:rsidR="00587FD3" w:rsidRPr="00C576E2">
              <w:rPr>
                <w:color w:val="000000" w:themeColor="text1"/>
                <w:kern w:val="2"/>
                <w:szCs w:val="24"/>
              </w:rPr>
              <w:t xml:space="preserve"> netaikoma.</w:t>
            </w:r>
          </w:p>
        </w:tc>
      </w:tr>
      <w:tr w:rsidR="00D72880" w14:paraId="7C5E05B9" w14:textId="77777777" w:rsidTr="0011505D">
        <w:trPr>
          <w:trHeight w:val="300"/>
        </w:trPr>
        <w:tc>
          <w:tcPr>
            <w:tcW w:w="3058" w:type="dxa"/>
          </w:tcPr>
          <w:p w14:paraId="7C87C654" w14:textId="77777777" w:rsidR="00D72880" w:rsidRDefault="00D72880" w:rsidP="0011505D">
            <w:pPr>
              <w:rPr>
                <w:b/>
                <w:kern w:val="2"/>
                <w:szCs w:val="24"/>
              </w:rPr>
            </w:pPr>
            <w:r>
              <w:rPr>
                <w:b/>
                <w:kern w:val="2"/>
                <w:szCs w:val="24"/>
              </w:rPr>
              <w:t>14.5.</w:t>
            </w:r>
          </w:p>
        </w:tc>
        <w:tc>
          <w:tcPr>
            <w:tcW w:w="6477" w:type="dxa"/>
            <w:gridSpan w:val="3"/>
          </w:tcPr>
          <w:p w14:paraId="7FD07D26" w14:textId="77777777" w:rsidR="00D72880" w:rsidRPr="00C576E2" w:rsidRDefault="00D72880" w:rsidP="00C576E2">
            <w:pPr>
              <w:jc w:val="both"/>
              <w:rPr>
                <w:color w:val="000000" w:themeColor="text1"/>
                <w:kern w:val="2"/>
                <w:szCs w:val="24"/>
              </w:rPr>
            </w:pPr>
            <w:r w:rsidRPr="00C576E2">
              <w:rPr>
                <w:color w:val="000000" w:themeColor="text1"/>
                <w:kern w:val="2"/>
                <w:szCs w:val="24"/>
              </w:rPr>
              <w:t>Sutarties Bendrosiose sąlygose nurodytos alternatyvios nuostatos (su prierašu „jei taikoma“ ir pan.) taikomos tik tokiu atveju, jeigu jos konkrečiai aprašomos Sutarties Specialiosiose sąlygose arba prieduose.</w:t>
            </w:r>
          </w:p>
        </w:tc>
      </w:tr>
      <w:tr w:rsidR="00D72880" w14:paraId="500BA271" w14:textId="77777777" w:rsidTr="0011505D">
        <w:trPr>
          <w:trHeight w:val="300"/>
        </w:trPr>
        <w:tc>
          <w:tcPr>
            <w:tcW w:w="9535" w:type="dxa"/>
            <w:gridSpan w:val="4"/>
          </w:tcPr>
          <w:p w14:paraId="3E0E9234" w14:textId="77777777" w:rsidR="00D72880" w:rsidRDefault="00D72880" w:rsidP="0011505D">
            <w:pPr>
              <w:jc w:val="center"/>
              <w:rPr>
                <w:b/>
                <w:kern w:val="2"/>
                <w:szCs w:val="24"/>
              </w:rPr>
            </w:pPr>
            <w:r>
              <w:rPr>
                <w:b/>
                <w:kern w:val="2"/>
                <w:szCs w:val="24"/>
              </w:rPr>
              <w:t>15. SUTARTIES PRIEDAI</w:t>
            </w:r>
          </w:p>
        </w:tc>
      </w:tr>
      <w:tr w:rsidR="008E5195" w14:paraId="32275C00" w14:textId="77777777" w:rsidTr="0011505D">
        <w:trPr>
          <w:trHeight w:val="300"/>
        </w:trPr>
        <w:tc>
          <w:tcPr>
            <w:tcW w:w="3058" w:type="dxa"/>
          </w:tcPr>
          <w:p w14:paraId="6963A2D0" w14:textId="77777777" w:rsidR="008E5195" w:rsidRDefault="008E5195" w:rsidP="008E5195">
            <w:pPr>
              <w:jc w:val="center"/>
              <w:rPr>
                <w:b/>
                <w:kern w:val="2"/>
                <w:szCs w:val="24"/>
              </w:rPr>
            </w:pPr>
            <w:r>
              <w:rPr>
                <w:b/>
                <w:kern w:val="2"/>
                <w:szCs w:val="24"/>
              </w:rPr>
              <w:t>15.1. Priedas Nr. 1</w:t>
            </w:r>
          </w:p>
        </w:tc>
        <w:tc>
          <w:tcPr>
            <w:tcW w:w="6477" w:type="dxa"/>
            <w:gridSpan w:val="3"/>
          </w:tcPr>
          <w:p w14:paraId="2E69F6A1" w14:textId="6E42796F" w:rsidR="008E5195" w:rsidRDefault="008E5195" w:rsidP="009D1380">
            <w:pPr>
              <w:rPr>
                <w:b/>
                <w:kern w:val="2"/>
                <w:szCs w:val="24"/>
              </w:rPr>
            </w:pPr>
            <w:r w:rsidRPr="4AE4F9A9">
              <w:rPr>
                <w:color w:val="000000" w:themeColor="text1"/>
                <w:szCs w:val="24"/>
              </w:rPr>
              <w:t>Techninė specifikacija</w:t>
            </w:r>
          </w:p>
        </w:tc>
      </w:tr>
      <w:tr w:rsidR="008E5195" w14:paraId="6CCAEF2D" w14:textId="77777777" w:rsidTr="0011505D">
        <w:trPr>
          <w:trHeight w:val="300"/>
        </w:trPr>
        <w:tc>
          <w:tcPr>
            <w:tcW w:w="3058" w:type="dxa"/>
          </w:tcPr>
          <w:p w14:paraId="2B0139DA" w14:textId="77777777" w:rsidR="008E5195" w:rsidRDefault="008E5195" w:rsidP="008E5195">
            <w:pPr>
              <w:jc w:val="center"/>
              <w:rPr>
                <w:b/>
                <w:kern w:val="2"/>
                <w:szCs w:val="24"/>
              </w:rPr>
            </w:pPr>
            <w:r>
              <w:rPr>
                <w:b/>
                <w:kern w:val="2"/>
                <w:szCs w:val="24"/>
              </w:rPr>
              <w:t>15.2. Priedas Nr. 2</w:t>
            </w:r>
          </w:p>
        </w:tc>
        <w:tc>
          <w:tcPr>
            <w:tcW w:w="6477" w:type="dxa"/>
            <w:gridSpan w:val="3"/>
          </w:tcPr>
          <w:p w14:paraId="69152F78" w14:textId="07398DB7" w:rsidR="008E5195" w:rsidRDefault="008E5195" w:rsidP="009D1380">
            <w:pPr>
              <w:rPr>
                <w:b/>
                <w:kern w:val="2"/>
                <w:szCs w:val="24"/>
              </w:rPr>
            </w:pPr>
            <w:r w:rsidRPr="4AE4F9A9">
              <w:rPr>
                <w:color w:val="000000" w:themeColor="text1"/>
                <w:szCs w:val="24"/>
              </w:rPr>
              <w:t>Pasiūlymas</w:t>
            </w:r>
          </w:p>
        </w:tc>
      </w:tr>
      <w:tr w:rsidR="008E5195" w14:paraId="6C0BB004" w14:textId="77777777" w:rsidTr="0011505D">
        <w:trPr>
          <w:trHeight w:val="300"/>
        </w:trPr>
        <w:tc>
          <w:tcPr>
            <w:tcW w:w="3058" w:type="dxa"/>
          </w:tcPr>
          <w:p w14:paraId="4046705B" w14:textId="77777777" w:rsidR="008E5195" w:rsidRDefault="008E5195" w:rsidP="008E5195">
            <w:pPr>
              <w:jc w:val="center"/>
              <w:rPr>
                <w:b/>
                <w:kern w:val="2"/>
                <w:szCs w:val="24"/>
              </w:rPr>
            </w:pPr>
            <w:r>
              <w:rPr>
                <w:b/>
                <w:kern w:val="2"/>
                <w:szCs w:val="24"/>
              </w:rPr>
              <w:t>15.3. Priedas Nr. 3</w:t>
            </w:r>
          </w:p>
        </w:tc>
        <w:tc>
          <w:tcPr>
            <w:tcW w:w="6477" w:type="dxa"/>
            <w:gridSpan w:val="3"/>
          </w:tcPr>
          <w:p w14:paraId="6951392F" w14:textId="45FE58A8" w:rsidR="008E5195" w:rsidRDefault="008E5195" w:rsidP="009D1380">
            <w:pPr>
              <w:rPr>
                <w:b/>
                <w:kern w:val="2"/>
                <w:szCs w:val="24"/>
              </w:rPr>
            </w:pPr>
            <w:r>
              <w:rPr>
                <w:kern w:val="2"/>
                <w:szCs w:val="24"/>
              </w:rPr>
              <w:t>Sutarties vykdymui pasitelkiami subtiekėjai ir (ar) specialistai (</w:t>
            </w:r>
            <w:r w:rsidRPr="007169AC">
              <w:rPr>
                <w:i/>
                <w:iCs/>
                <w:kern w:val="2"/>
                <w:szCs w:val="24"/>
              </w:rPr>
              <w:t>pridedama jei pasitelkiami</w:t>
            </w:r>
            <w:r>
              <w:rPr>
                <w:kern w:val="2"/>
                <w:szCs w:val="24"/>
              </w:rPr>
              <w:t>)</w:t>
            </w:r>
          </w:p>
        </w:tc>
      </w:tr>
      <w:tr w:rsidR="00D72880" w14:paraId="11AF8F1B" w14:textId="77777777" w:rsidTr="0011505D">
        <w:tc>
          <w:tcPr>
            <w:tcW w:w="9535" w:type="dxa"/>
            <w:gridSpan w:val="4"/>
          </w:tcPr>
          <w:p w14:paraId="01D98AD4" w14:textId="77777777" w:rsidR="00D72880" w:rsidRDefault="00D72880" w:rsidP="0011505D">
            <w:pPr>
              <w:jc w:val="center"/>
              <w:rPr>
                <w:b/>
                <w:kern w:val="2"/>
                <w:szCs w:val="24"/>
              </w:rPr>
            </w:pPr>
            <w:r>
              <w:rPr>
                <w:b/>
                <w:kern w:val="2"/>
                <w:szCs w:val="24"/>
              </w:rPr>
              <w:t>16. ŠALIŲ ATSTOVŲ PARAŠAI</w:t>
            </w:r>
          </w:p>
        </w:tc>
      </w:tr>
      <w:tr w:rsidR="00D72880" w14:paraId="2B4A898A" w14:textId="77777777" w:rsidTr="009D1380">
        <w:tc>
          <w:tcPr>
            <w:tcW w:w="5125" w:type="dxa"/>
            <w:gridSpan w:val="3"/>
          </w:tcPr>
          <w:p w14:paraId="1711B91C" w14:textId="77777777" w:rsidR="00D72880" w:rsidRDefault="00D72880" w:rsidP="0011505D">
            <w:pPr>
              <w:jc w:val="center"/>
              <w:rPr>
                <w:b/>
                <w:kern w:val="2"/>
                <w:szCs w:val="24"/>
              </w:rPr>
            </w:pPr>
            <w:r>
              <w:rPr>
                <w:b/>
                <w:kern w:val="2"/>
                <w:szCs w:val="24"/>
              </w:rPr>
              <w:t>PIRKĖJAS</w:t>
            </w:r>
          </w:p>
        </w:tc>
        <w:tc>
          <w:tcPr>
            <w:tcW w:w="4410" w:type="dxa"/>
          </w:tcPr>
          <w:p w14:paraId="1DF7176E" w14:textId="77777777" w:rsidR="00D72880" w:rsidRDefault="00D72880" w:rsidP="0011505D">
            <w:pPr>
              <w:jc w:val="center"/>
              <w:rPr>
                <w:b/>
                <w:kern w:val="2"/>
                <w:szCs w:val="24"/>
              </w:rPr>
            </w:pPr>
            <w:r>
              <w:rPr>
                <w:b/>
                <w:kern w:val="2"/>
                <w:szCs w:val="24"/>
              </w:rPr>
              <w:t>TIEKĖJAS</w:t>
            </w:r>
          </w:p>
        </w:tc>
      </w:tr>
      <w:tr w:rsidR="0011654C" w14:paraId="1D85AD5B" w14:textId="77777777" w:rsidTr="009D1380">
        <w:tc>
          <w:tcPr>
            <w:tcW w:w="5125" w:type="dxa"/>
            <w:gridSpan w:val="3"/>
          </w:tcPr>
          <w:p w14:paraId="658B3DE9" w14:textId="37BB927F" w:rsidR="0011654C" w:rsidRDefault="0011654C" w:rsidP="0011654C">
            <w:pPr>
              <w:jc w:val="center"/>
              <w:rPr>
                <w:color w:val="4472C4"/>
                <w:kern w:val="2"/>
                <w:szCs w:val="24"/>
              </w:rPr>
            </w:pPr>
            <w:r>
              <w:rPr>
                <w:color w:val="4472C4"/>
                <w:kern w:val="2"/>
                <w:szCs w:val="24"/>
              </w:rPr>
              <w:t>(nurodomos atstovo pareigos, vardas, pavardė)</w:t>
            </w:r>
          </w:p>
        </w:tc>
        <w:tc>
          <w:tcPr>
            <w:tcW w:w="4410" w:type="dxa"/>
          </w:tcPr>
          <w:p w14:paraId="29D2F820" w14:textId="31EFF5DE" w:rsidR="0011654C" w:rsidRDefault="0011654C" w:rsidP="0011654C">
            <w:pPr>
              <w:jc w:val="center"/>
              <w:rPr>
                <w:b/>
                <w:kern w:val="2"/>
                <w:szCs w:val="24"/>
              </w:rPr>
            </w:pPr>
            <w:r>
              <w:rPr>
                <w:color w:val="4472C4"/>
                <w:kern w:val="2"/>
                <w:szCs w:val="24"/>
              </w:rPr>
              <w:t>(nurodomos atstovo pareigos, vardas, pavardė)</w:t>
            </w:r>
          </w:p>
        </w:tc>
      </w:tr>
      <w:tr w:rsidR="0011654C" w14:paraId="4BB636B3" w14:textId="77777777" w:rsidTr="009D1380">
        <w:tc>
          <w:tcPr>
            <w:tcW w:w="5125" w:type="dxa"/>
            <w:gridSpan w:val="3"/>
          </w:tcPr>
          <w:p w14:paraId="2A9F8240" w14:textId="77777777" w:rsidR="0011654C" w:rsidRDefault="0011654C" w:rsidP="0011654C">
            <w:pPr>
              <w:jc w:val="center"/>
              <w:rPr>
                <w:b/>
                <w:color w:val="4472C4"/>
                <w:kern w:val="2"/>
                <w:szCs w:val="24"/>
              </w:rPr>
            </w:pPr>
          </w:p>
          <w:p w14:paraId="0B09FD85" w14:textId="163D7473" w:rsidR="0011654C" w:rsidRDefault="0011654C" w:rsidP="0011654C">
            <w:pPr>
              <w:jc w:val="center"/>
              <w:rPr>
                <w:b/>
                <w:color w:val="4472C4"/>
                <w:kern w:val="2"/>
                <w:szCs w:val="24"/>
              </w:rPr>
            </w:pPr>
            <w:r>
              <w:rPr>
                <w:b/>
                <w:color w:val="4472C4"/>
                <w:kern w:val="2"/>
                <w:szCs w:val="24"/>
              </w:rPr>
              <w:t>(parašas)</w:t>
            </w:r>
          </w:p>
        </w:tc>
        <w:tc>
          <w:tcPr>
            <w:tcW w:w="4410" w:type="dxa"/>
          </w:tcPr>
          <w:p w14:paraId="4391480C" w14:textId="77777777" w:rsidR="0011654C" w:rsidRDefault="0011654C" w:rsidP="0011654C">
            <w:pPr>
              <w:jc w:val="center"/>
              <w:rPr>
                <w:b/>
                <w:color w:val="4472C4"/>
                <w:kern w:val="2"/>
                <w:szCs w:val="24"/>
              </w:rPr>
            </w:pPr>
          </w:p>
          <w:p w14:paraId="1C38D7A9" w14:textId="4B580399" w:rsidR="0011654C" w:rsidRDefault="0011654C" w:rsidP="0011654C">
            <w:pPr>
              <w:jc w:val="center"/>
              <w:rPr>
                <w:b/>
                <w:color w:val="4472C4"/>
                <w:kern w:val="2"/>
                <w:szCs w:val="24"/>
              </w:rPr>
            </w:pPr>
            <w:r>
              <w:rPr>
                <w:b/>
                <w:color w:val="4472C4"/>
                <w:kern w:val="2"/>
                <w:szCs w:val="24"/>
              </w:rPr>
              <w:t>(parašas)</w:t>
            </w:r>
          </w:p>
        </w:tc>
      </w:tr>
    </w:tbl>
    <w:p w14:paraId="285D55BC" w14:textId="77777777" w:rsidR="00D72880" w:rsidRDefault="00D72880" w:rsidP="00D72880">
      <w:pPr>
        <w:rPr>
          <w:szCs w:val="24"/>
        </w:rPr>
      </w:pPr>
    </w:p>
    <w:p w14:paraId="0EDE3554" w14:textId="77777777" w:rsidR="00D72880" w:rsidRDefault="00D72880" w:rsidP="00D72880">
      <w:pPr>
        <w:tabs>
          <w:tab w:val="left" w:pos="5400"/>
        </w:tabs>
        <w:jc w:val="center"/>
        <w:textAlignment w:val="center"/>
      </w:pPr>
      <w:r>
        <w:rPr>
          <w:b/>
          <w:bCs/>
        </w:rPr>
        <w:t>______________</w:t>
      </w:r>
    </w:p>
    <w:p w14:paraId="3AF2D5FE" w14:textId="77777777" w:rsidR="007C05F4" w:rsidRDefault="007C05F4"/>
    <w:sectPr w:rsidR="007C05F4" w:rsidSect="005F7388">
      <w:pgSz w:w="11906" w:h="16838"/>
      <w:pgMar w:top="1276"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F1AE7" w14:textId="77777777" w:rsidR="00DD077B" w:rsidRDefault="00DD077B" w:rsidP="00A73446">
      <w:r>
        <w:separator/>
      </w:r>
    </w:p>
  </w:endnote>
  <w:endnote w:type="continuationSeparator" w:id="0">
    <w:p w14:paraId="586FB4A8" w14:textId="77777777" w:rsidR="00DD077B" w:rsidRDefault="00DD077B" w:rsidP="00A73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87AD5" w14:textId="77777777" w:rsidR="00DD077B" w:rsidRDefault="00DD077B" w:rsidP="00A73446">
      <w:r>
        <w:separator/>
      </w:r>
    </w:p>
  </w:footnote>
  <w:footnote w:type="continuationSeparator" w:id="0">
    <w:p w14:paraId="6E221CDB" w14:textId="77777777" w:rsidR="00DD077B" w:rsidRDefault="00DD077B" w:rsidP="00A73446">
      <w:r>
        <w:continuationSeparator/>
      </w:r>
    </w:p>
  </w:footnote>
  <w:footnote w:id="1">
    <w:p w14:paraId="5009C94A" w14:textId="77777777" w:rsidR="000C090B" w:rsidRDefault="000C090B" w:rsidP="000C090B">
      <w:pPr>
        <w:pStyle w:val="FootnoteText"/>
      </w:pPr>
      <w:r>
        <w:rPr>
          <w:rStyle w:val="FootnoteReference"/>
        </w:rPr>
        <w:footnoteRef/>
      </w:r>
      <w:r>
        <w:t xml:space="preserve"> </w:t>
      </w:r>
      <w:r w:rsidRPr="00E91E57">
        <w:t>https://vpt.lrv.lt/media/viesa/saugykla/2024/1/w2fscibRf-4.pdf</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35F"/>
    <w:rsid w:val="00027E82"/>
    <w:rsid w:val="00034EC1"/>
    <w:rsid w:val="00036FD6"/>
    <w:rsid w:val="00060DA7"/>
    <w:rsid w:val="0008035F"/>
    <w:rsid w:val="00082866"/>
    <w:rsid w:val="000B7A5D"/>
    <w:rsid w:val="000C090B"/>
    <w:rsid w:val="000C1DFB"/>
    <w:rsid w:val="000E47F0"/>
    <w:rsid w:val="0011654C"/>
    <w:rsid w:val="00173529"/>
    <w:rsid w:val="001916F4"/>
    <w:rsid w:val="001960F3"/>
    <w:rsid w:val="001A439B"/>
    <w:rsid w:val="001B0622"/>
    <w:rsid w:val="001B0AD9"/>
    <w:rsid w:val="001B2824"/>
    <w:rsid w:val="001B66A3"/>
    <w:rsid w:val="001B69AE"/>
    <w:rsid w:val="001C4372"/>
    <w:rsid w:val="001D136F"/>
    <w:rsid w:val="001D36CC"/>
    <w:rsid w:val="001D3FF1"/>
    <w:rsid w:val="001F7023"/>
    <w:rsid w:val="00212818"/>
    <w:rsid w:val="00230196"/>
    <w:rsid w:val="0024117E"/>
    <w:rsid w:val="002519DC"/>
    <w:rsid w:val="00257917"/>
    <w:rsid w:val="002737F2"/>
    <w:rsid w:val="002A4833"/>
    <w:rsid w:val="002B4EF7"/>
    <w:rsid w:val="002D19B6"/>
    <w:rsid w:val="002D3167"/>
    <w:rsid w:val="002D51F8"/>
    <w:rsid w:val="002D56CB"/>
    <w:rsid w:val="002E5DBF"/>
    <w:rsid w:val="002F3F36"/>
    <w:rsid w:val="0031027C"/>
    <w:rsid w:val="0031403F"/>
    <w:rsid w:val="00321034"/>
    <w:rsid w:val="0033419A"/>
    <w:rsid w:val="00343F2C"/>
    <w:rsid w:val="003563BC"/>
    <w:rsid w:val="00365DBF"/>
    <w:rsid w:val="0037142D"/>
    <w:rsid w:val="00395749"/>
    <w:rsid w:val="003A4C0E"/>
    <w:rsid w:val="003B69D7"/>
    <w:rsid w:val="003B77F5"/>
    <w:rsid w:val="00475F63"/>
    <w:rsid w:val="004A3C4A"/>
    <w:rsid w:val="004A5030"/>
    <w:rsid w:val="004B745B"/>
    <w:rsid w:val="004D7706"/>
    <w:rsid w:val="004F172F"/>
    <w:rsid w:val="00522A20"/>
    <w:rsid w:val="00531AFA"/>
    <w:rsid w:val="00545EE9"/>
    <w:rsid w:val="00553179"/>
    <w:rsid w:val="005545A9"/>
    <w:rsid w:val="005567DB"/>
    <w:rsid w:val="00562352"/>
    <w:rsid w:val="005830E0"/>
    <w:rsid w:val="00587FD3"/>
    <w:rsid w:val="005B4EFA"/>
    <w:rsid w:val="005B5BC4"/>
    <w:rsid w:val="005C2268"/>
    <w:rsid w:val="005C7AFD"/>
    <w:rsid w:val="005E7C87"/>
    <w:rsid w:val="005F7388"/>
    <w:rsid w:val="00617ECA"/>
    <w:rsid w:val="006201CF"/>
    <w:rsid w:val="00625118"/>
    <w:rsid w:val="00634931"/>
    <w:rsid w:val="00645F0C"/>
    <w:rsid w:val="0066035F"/>
    <w:rsid w:val="00665B38"/>
    <w:rsid w:val="00682930"/>
    <w:rsid w:val="00693E1A"/>
    <w:rsid w:val="006C5DED"/>
    <w:rsid w:val="006F00AB"/>
    <w:rsid w:val="00711D18"/>
    <w:rsid w:val="00726867"/>
    <w:rsid w:val="00727257"/>
    <w:rsid w:val="00732173"/>
    <w:rsid w:val="0074060B"/>
    <w:rsid w:val="00746F2F"/>
    <w:rsid w:val="007538E7"/>
    <w:rsid w:val="007616EF"/>
    <w:rsid w:val="007638C3"/>
    <w:rsid w:val="0077057E"/>
    <w:rsid w:val="007717D4"/>
    <w:rsid w:val="007768C1"/>
    <w:rsid w:val="00783859"/>
    <w:rsid w:val="00792DC1"/>
    <w:rsid w:val="00794995"/>
    <w:rsid w:val="007A3F79"/>
    <w:rsid w:val="007B3184"/>
    <w:rsid w:val="007C05F4"/>
    <w:rsid w:val="007D0A22"/>
    <w:rsid w:val="007D2F22"/>
    <w:rsid w:val="007E0798"/>
    <w:rsid w:val="007E5ABD"/>
    <w:rsid w:val="00800123"/>
    <w:rsid w:val="00803368"/>
    <w:rsid w:val="008111B2"/>
    <w:rsid w:val="008145AD"/>
    <w:rsid w:val="00820068"/>
    <w:rsid w:val="00845D17"/>
    <w:rsid w:val="008507A0"/>
    <w:rsid w:val="00850E14"/>
    <w:rsid w:val="00853B71"/>
    <w:rsid w:val="008555EC"/>
    <w:rsid w:val="008572A6"/>
    <w:rsid w:val="008627F7"/>
    <w:rsid w:val="00862813"/>
    <w:rsid w:val="00871D7A"/>
    <w:rsid w:val="00876F14"/>
    <w:rsid w:val="0088264E"/>
    <w:rsid w:val="008831C8"/>
    <w:rsid w:val="00884F76"/>
    <w:rsid w:val="008964E4"/>
    <w:rsid w:val="00897AF4"/>
    <w:rsid w:val="008A4AE8"/>
    <w:rsid w:val="008C31FA"/>
    <w:rsid w:val="008C71A9"/>
    <w:rsid w:val="008E5195"/>
    <w:rsid w:val="008F0FA6"/>
    <w:rsid w:val="008F31AB"/>
    <w:rsid w:val="00913B3A"/>
    <w:rsid w:val="00922CD6"/>
    <w:rsid w:val="009241CE"/>
    <w:rsid w:val="009248C9"/>
    <w:rsid w:val="00927D72"/>
    <w:rsid w:val="0096694C"/>
    <w:rsid w:val="00971CD1"/>
    <w:rsid w:val="00976FDC"/>
    <w:rsid w:val="0098379C"/>
    <w:rsid w:val="009B0D33"/>
    <w:rsid w:val="009D1380"/>
    <w:rsid w:val="009E1908"/>
    <w:rsid w:val="009E223F"/>
    <w:rsid w:val="009E5352"/>
    <w:rsid w:val="009F089F"/>
    <w:rsid w:val="009F0D12"/>
    <w:rsid w:val="00A010EE"/>
    <w:rsid w:val="00A019DE"/>
    <w:rsid w:val="00A162A1"/>
    <w:rsid w:val="00A277A9"/>
    <w:rsid w:val="00A306D6"/>
    <w:rsid w:val="00A433C5"/>
    <w:rsid w:val="00A53DD5"/>
    <w:rsid w:val="00A57765"/>
    <w:rsid w:val="00A73446"/>
    <w:rsid w:val="00A86A4A"/>
    <w:rsid w:val="00A927A0"/>
    <w:rsid w:val="00A97B5D"/>
    <w:rsid w:val="00AA0D6D"/>
    <w:rsid w:val="00AB5AD5"/>
    <w:rsid w:val="00AD1741"/>
    <w:rsid w:val="00AD67D7"/>
    <w:rsid w:val="00AE0954"/>
    <w:rsid w:val="00AE62AE"/>
    <w:rsid w:val="00B0383D"/>
    <w:rsid w:val="00B144CE"/>
    <w:rsid w:val="00B32BC0"/>
    <w:rsid w:val="00B667D0"/>
    <w:rsid w:val="00B77DCF"/>
    <w:rsid w:val="00B82447"/>
    <w:rsid w:val="00BA106F"/>
    <w:rsid w:val="00BD07BD"/>
    <w:rsid w:val="00BE1379"/>
    <w:rsid w:val="00BF1D85"/>
    <w:rsid w:val="00C02427"/>
    <w:rsid w:val="00C06993"/>
    <w:rsid w:val="00C17617"/>
    <w:rsid w:val="00C234A7"/>
    <w:rsid w:val="00C24320"/>
    <w:rsid w:val="00C30420"/>
    <w:rsid w:val="00C313E0"/>
    <w:rsid w:val="00C32D6C"/>
    <w:rsid w:val="00C4348A"/>
    <w:rsid w:val="00C44A94"/>
    <w:rsid w:val="00C51C88"/>
    <w:rsid w:val="00C536D2"/>
    <w:rsid w:val="00C576E2"/>
    <w:rsid w:val="00C67643"/>
    <w:rsid w:val="00C75765"/>
    <w:rsid w:val="00CA3249"/>
    <w:rsid w:val="00CB0BDB"/>
    <w:rsid w:val="00CB7C41"/>
    <w:rsid w:val="00CC5F3F"/>
    <w:rsid w:val="00CD4712"/>
    <w:rsid w:val="00CD6756"/>
    <w:rsid w:val="00CD6824"/>
    <w:rsid w:val="00CF4FB2"/>
    <w:rsid w:val="00D105DD"/>
    <w:rsid w:val="00D16475"/>
    <w:rsid w:val="00D215B7"/>
    <w:rsid w:val="00D21F4A"/>
    <w:rsid w:val="00D26732"/>
    <w:rsid w:val="00D35766"/>
    <w:rsid w:val="00D53D65"/>
    <w:rsid w:val="00D56FC7"/>
    <w:rsid w:val="00D72880"/>
    <w:rsid w:val="00D863EA"/>
    <w:rsid w:val="00D870EB"/>
    <w:rsid w:val="00D97F04"/>
    <w:rsid w:val="00DA344A"/>
    <w:rsid w:val="00DD077B"/>
    <w:rsid w:val="00DD470D"/>
    <w:rsid w:val="00DE020F"/>
    <w:rsid w:val="00DE5594"/>
    <w:rsid w:val="00DF4AA2"/>
    <w:rsid w:val="00DF5EC8"/>
    <w:rsid w:val="00E12137"/>
    <w:rsid w:val="00E13241"/>
    <w:rsid w:val="00E144C7"/>
    <w:rsid w:val="00E149AC"/>
    <w:rsid w:val="00E343A5"/>
    <w:rsid w:val="00E545E8"/>
    <w:rsid w:val="00E54D84"/>
    <w:rsid w:val="00E706C6"/>
    <w:rsid w:val="00E94945"/>
    <w:rsid w:val="00EB34F2"/>
    <w:rsid w:val="00EC6A54"/>
    <w:rsid w:val="00ED5FB8"/>
    <w:rsid w:val="00EF674B"/>
    <w:rsid w:val="00F11820"/>
    <w:rsid w:val="00F3467F"/>
    <w:rsid w:val="00F41B20"/>
    <w:rsid w:val="00F4237A"/>
    <w:rsid w:val="00F44A9F"/>
    <w:rsid w:val="00F65EED"/>
    <w:rsid w:val="00F66849"/>
    <w:rsid w:val="00F822D3"/>
    <w:rsid w:val="00F82CF9"/>
    <w:rsid w:val="00F909E4"/>
    <w:rsid w:val="00FA41AC"/>
    <w:rsid w:val="00FA6961"/>
    <w:rsid w:val="00FD0392"/>
    <w:rsid w:val="00FD21B1"/>
    <w:rsid w:val="00FF04A9"/>
    <w:rsid w:val="00FF48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D7417"/>
  <w15:chartTrackingRefBased/>
  <w15:docId w15:val="{FCE5CD65-990C-459F-8D69-6E241406D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880"/>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8035F"/>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8035F"/>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8035F"/>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8035F"/>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8035F"/>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8035F"/>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8035F"/>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8035F"/>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8035F"/>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035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035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035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035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035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03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03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03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035F"/>
    <w:rPr>
      <w:rFonts w:eastAsiaTheme="majorEastAsia" w:cstheme="majorBidi"/>
      <w:color w:val="272727" w:themeColor="text1" w:themeTint="D8"/>
    </w:rPr>
  </w:style>
  <w:style w:type="paragraph" w:styleId="Title">
    <w:name w:val="Title"/>
    <w:basedOn w:val="Normal"/>
    <w:next w:val="Normal"/>
    <w:link w:val="TitleChar"/>
    <w:uiPriority w:val="10"/>
    <w:qFormat/>
    <w:rsid w:val="0008035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803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035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803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035F"/>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8035F"/>
    <w:rPr>
      <w:i/>
      <w:iCs/>
      <w:color w:val="404040" w:themeColor="text1" w:themeTint="BF"/>
    </w:rPr>
  </w:style>
  <w:style w:type="paragraph" w:styleId="ListParagraph">
    <w:name w:val="List Paragraph"/>
    <w:basedOn w:val="Normal"/>
    <w:uiPriority w:val="34"/>
    <w:qFormat/>
    <w:rsid w:val="0008035F"/>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8035F"/>
    <w:rPr>
      <w:i/>
      <w:iCs/>
      <w:color w:val="0F4761" w:themeColor="accent1" w:themeShade="BF"/>
    </w:rPr>
  </w:style>
  <w:style w:type="paragraph" w:styleId="IntenseQuote">
    <w:name w:val="Intense Quote"/>
    <w:basedOn w:val="Normal"/>
    <w:next w:val="Normal"/>
    <w:link w:val="IntenseQuoteChar"/>
    <w:uiPriority w:val="30"/>
    <w:qFormat/>
    <w:rsid w:val="0008035F"/>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8035F"/>
    <w:rPr>
      <w:i/>
      <w:iCs/>
      <w:color w:val="0F4761" w:themeColor="accent1" w:themeShade="BF"/>
    </w:rPr>
  </w:style>
  <w:style w:type="character" w:styleId="IntenseReference">
    <w:name w:val="Intense Reference"/>
    <w:basedOn w:val="DefaultParagraphFont"/>
    <w:uiPriority w:val="32"/>
    <w:qFormat/>
    <w:rsid w:val="0008035F"/>
    <w:rPr>
      <w:b/>
      <w:bCs/>
      <w:smallCaps/>
      <w:color w:val="0F4761" w:themeColor="accent1" w:themeShade="BF"/>
      <w:spacing w:val="5"/>
    </w:rPr>
  </w:style>
  <w:style w:type="character" w:styleId="PlaceholderText">
    <w:name w:val="Placeholder Text"/>
    <w:basedOn w:val="DefaultParagraphFont"/>
    <w:rsid w:val="00D72880"/>
    <w:rPr>
      <w:color w:val="808080"/>
    </w:rPr>
  </w:style>
  <w:style w:type="character" w:styleId="Hyperlink">
    <w:name w:val="Hyperlink"/>
    <w:rsid w:val="00BA106F"/>
    <w:rPr>
      <w:color w:val="0000FF"/>
      <w:u w:val="single"/>
    </w:rPr>
  </w:style>
  <w:style w:type="character" w:styleId="CommentReference">
    <w:name w:val="annotation reference"/>
    <w:basedOn w:val="DefaultParagraphFont"/>
    <w:semiHidden/>
    <w:unhideWhenUsed/>
    <w:rsid w:val="00A019DE"/>
    <w:rPr>
      <w:sz w:val="16"/>
      <w:szCs w:val="16"/>
    </w:rPr>
  </w:style>
  <w:style w:type="paragraph" w:styleId="CommentText">
    <w:name w:val="annotation text"/>
    <w:basedOn w:val="Normal"/>
    <w:link w:val="CommentTextChar"/>
    <w:unhideWhenUsed/>
    <w:rsid w:val="00A019DE"/>
    <w:rPr>
      <w:sz w:val="20"/>
    </w:rPr>
  </w:style>
  <w:style w:type="character" w:customStyle="1" w:styleId="CommentTextChar">
    <w:name w:val="Comment Text Char"/>
    <w:basedOn w:val="DefaultParagraphFont"/>
    <w:link w:val="CommentText"/>
    <w:rsid w:val="00A019D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019DE"/>
    <w:rPr>
      <w:b/>
      <w:bCs/>
    </w:rPr>
  </w:style>
  <w:style w:type="character" w:customStyle="1" w:styleId="CommentSubjectChar">
    <w:name w:val="Comment Subject Char"/>
    <w:basedOn w:val="CommentTextChar"/>
    <w:link w:val="CommentSubject"/>
    <w:uiPriority w:val="99"/>
    <w:semiHidden/>
    <w:rsid w:val="00A019DE"/>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321034"/>
    <w:pPr>
      <w:spacing w:after="0" w:line="240" w:lineRule="auto"/>
    </w:pPr>
    <w:rPr>
      <w:rFonts w:ascii="Times New Roman" w:eastAsia="Times New Roman" w:hAnsi="Times New Roman" w:cs="Times New Roman"/>
      <w:kern w:val="0"/>
      <w:sz w:val="24"/>
      <w:szCs w:val="20"/>
      <w14:ligatures w14:val="none"/>
    </w:rPr>
  </w:style>
  <w:style w:type="paragraph" w:styleId="FootnoteText">
    <w:name w:val="footnote text"/>
    <w:basedOn w:val="Normal"/>
    <w:link w:val="FootnoteTextChar"/>
    <w:semiHidden/>
    <w:unhideWhenUsed/>
    <w:rsid w:val="00A73446"/>
    <w:rPr>
      <w:sz w:val="20"/>
    </w:rPr>
  </w:style>
  <w:style w:type="character" w:customStyle="1" w:styleId="FootnoteTextChar">
    <w:name w:val="Footnote Text Char"/>
    <w:basedOn w:val="DefaultParagraphFont"/>
    <w:link w:val="FootnoteText"/>
    <w:semiHidden/>
    <w:rsid w:val="00A73446"/>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A734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vpt.lrv.lt/media/viesa/saugykla/2024/1/w2fscibRf-4.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anc@eimin.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157</TotalTime>
  <Pages>10</Pages>
  <Words>3272</Words>
  <Characters>18656</Characters>
  <Application>Microsoft Office Word</Application>
  <DocSecurity>0</DocSecurity>
  <Lines>155</Lines>
  <Paragraphs>43</Paragraphs>
  <ScaleCrop>false</ScaleCrop>
  <Company/>
  <LinksUpToDate>false</LinksUpToDate>
  <CharactersWithSpaces>21885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Gutkauskienė</dc:creator>
  <cp:keywords/>
  <dc:description/>
  <cp:lastModifiedBy>Rūta Vitkauskienė</cp:lastModifiedBy>
  <cp:revision>25</cp:revision>
  <dcterms:created xsi:type="dcterms:W3CDTF">2026-03-12T08:28:00Z</dcterms:created>
  <dcterms:modified xsi:type="dcterms:W3CDTF">2026-03-24T12:13:00Z</dcterms:modified>
</cp:coreProperties>
</file>